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F80C" w14:textId="0A900EA4" w:rsidR="00BB3BD0" w:rsidRDefault="00F60FAF">
      <w:pPr>
        <w:pStyle w:val="Nadpis1"/>
        <w:rPr>
          <w:caps/>
          <w:lang w:val="cs-CZ"/>
        </w:rPr>
      </w:pPr>
      <w:bookmarkStart w:id="0" w:name="__DdeLink__3261_1393170759"/>
      <w:r>
        <w:rPr>
          <w:caps/>
          <w:sz w:val="36"/>
          <w:szCs w:val="36"/>
          <w:lang w:val="cs-CZ"/>
        </w:rPr>
        <w:t xml:space="preserve">      plán kvality a lidských práv</w:t>
      </w:r>
      <w:r>
        <w:rPr>
          <w:rFonts w:cstheme="majorHAnsi"/>
          <w:b/>
          <w:bCs/>
          <w:caps/>
          <w:color w:val="0070C0"/>
          <w:sz w:val="36"/>
          <w:szCs w:val="36"/>
          <w:lang w:val="cs-CZ"/>
        </w:rPr>
        <w:t xml:space="preserve"> </w:t>
      </w:r>
      <w:r>
        <w:rPr>
          <w:rFonts w:cstheme="majorHAnsi"/>
          <w:bCs/>
          <w:caps/>
          <w:sz w:val="36"/>
          <w:szCs w:val="36"/>
          <w:lang w:val="cs-CZ"/>
        </w:rPr>
        <w:t>Dětské</w:t>
      </w:r>
      <w:r>
        <w:rPr>
          <w:rFonts w:cstheme="majorHAnsi"/>
          <w:bCs/>
          <w:caps/>
          <w:color w:val="0070C0"/>
          <w:sz w:val="36"/>
          <w:szCs w:val="36"/>
          <w:lang w:val="cs-CZ"/>
        </w:rPr>
        <w:t xml:space="preserve"> </w:t>
      </w:r>
      <w:r>
        <w:rPr>
          <w:caps/>
          <w:sz w:val="36"/>
          <w:szCs w:val="36"/>
          <w:lang w:val="cs-CZ"/>
        </w:rPr>
        <w:t>psychiatrické nemocnice</w:t>
      </w:r>
      <w:bookmarkEnd w:id="0"/>
      <w:r>
        <w:rPr>
          <w:caps/>
          <w:sz w:val="36"/>
          <w:szCs w:val="36"/>
          <w:lang w:val="cs-CZ"/>
        </w:rPr>
        <w:t xml:space="preserve"> </w:t>
      </w:r>
      <w:r w:rsidR="00735472">
        <w:rPr>
          <w:caps/>
          <w:sz w:val="36"/>
          <w:szCs w:val="36"/>
          <w:lang w:val="cs-CZ"/>
        </w:rPr>
        <w:t>……</w:t>
      </w:r>
    </w:p>
    <w:p w14:paraId="6089BB33" w14:textId="77777777" w:rsidR="00BB3BD0" w:rsidRDefault="00BB3BD0">
      <w:pPr>
        <w:rPr>
          <w:rFonts w:asciiTheme="majorHAnsi" w:hAnsiTheme="majorHAnsi" w:cstheme="majorHAnsi"/>
          <w:b/>
          <w:sz w:val="28"/>
          <w:szCs w:val="28"/>
          <w:lang w:val="cs-CZ"/>
        </w:rPr>
      </w:pPr>
    </w:p>
    <w:p w14:paraId="1EDF8160" w14:textId="3990B24A" w:rsidR="00BB3BD0" w:rsidRDefault="00F60FAF">
      <w:pPr>
        <w:rPr>
          <w:rFonts w:asciiTheme="majorHAnsi" w:hAnsiTheme="majorHAnsi" w:cstheme="majorHAnsi"/>
          <w:b/>
          <w:lang w:val="cs-CZ"/>
        </w:rPr>
      </w:pPr>
      <w:r>
        <w:rPr>
          <w:rFonts w:asciiTheme="majorHAnsi" w:hAnsiTheme="majorHAnsi" w:cstheme="majorHAnsi"/>
          <w:b/>
          <w:lang w:val="cs-CZ"/>
        </w:rPr>
        <w:t xml:space="preserve">Psychiatrická nemocnice: </w:t>
      </w:r>
      <w:r>
        <w:rPr>
          <w:rFonts w:asciiTheme="majorHAnsi" w:hAnsiTheme="majorHAnsi" w:cstheme="majorHAnsi"/>
          <w:b/>
          <w:lang w:val="cs-CZ"/>
        </w:rPr>
        <w:tab/>
      </w:r>
      <w:r>
        <w:rPr>
          <w:rFonts w:asciiTheme="majorHAnsi" w:hAnsiTheme="majorHAnsi" w:cstheme="majorHAnsi"/>
          <w:b/>
          <w:lang w:val="cs-CZ"/>
        </w:rPr>
        <w:tab/>
      </w:r>
      <w:r>
        <w:rPr>
          <w:rFonts w:asciiTheme="majorHAnsi" w:hAnsiTheme="majorHAnsi" w:cstheme="majorHAnsi"/>
          <w:b/>
          <w:lang w:val="cs-CZ"/>
        </w:rPr>
        <w:tab/>
      </w:r>
    </w:p>
    <w:p w14:paraId="7F72FE49" w14:textId="4F9349DA" w:rsidR="00BB3BD0" w:rsidRDefault="00F60FAF">
      <w:pPr>
        <w:rPr>
          <w:rFonts w:asciiTheme="majorHAnsi" w:hAnsiTheme="majorHAnsi" w:cstheme="majorHAnsi"/>
          <w:b/>
          <w:lang w:val="cs-CZ"/>
        </w:rPr>
      </w:pPr>
      <w:r>
        <w:rPr>
          <w:rFonts w:asciiTheme="majorHAnsi" w:hAnsiTheme="majorHAnsi" w:cstheme="majorHAnsi"/>
          <w:b/>
          <w:lang w:val="cs-CZ"/>
        </w:rPr>
        <w:t xml:space="preserve">Ředitel nemocnice: </w:t>
      </w:r>
      <w:r>
        <w:rPr>
          <w:rFonts w:asciiTheme="majorHAnsi" w:hAnsiTheme="majorHAnsi" w:cstheme="majorHAnsi"/>
          <w:b/>
          <w:lang w:val="cs-CZ"/>
        </w:rPr>
        <w:tab/>
      </w:r>
      <w:r>
        <w:rPr>
          <w:rFonts w:asciiTheme="majorHAnsi" w:hAnsiTheme="majorHAnsi" w:cstheme="majorHAnsi"/>
          <w:b/>
          <w:lang w:val="cs-CZ"/>
        </w:rPr>
        <w:tab/>
      </w:r>
      <w:r>
        <w:rPr>
          <w:rFonts w:asciiTheme="majorHAnsi" w:hAnsiTheme="majorHAnsi" w:cstheme="majorHAnsi"/>
          <w:b/>
          <w:lang w:val="cs-CZ"/>
        </w:rPr>
        <w:tab/>
      </w:r>
      <w:r>
        <w:rPr>
          <w:rFonts w:asciiTheme="majorHAnsi" w:hAnsiTheme="majorHAnsi" w:cstheme="majorHAnsi"/>
          <w:b/>
          <w:lang w:val="cs-CZ"/>
        </w:rPr>
        <w:tab/>
        <w:t xml:space="preserve"> </w:t>
      </w:r>
    </w:p>
    <w:p w14:paraId="7992427B" w14:textId="57BB398A" w:rsidR="00BB3BD0" w:rsidRDefault="00F60FAF">
      <w:pPr>
        <w:rPr>
          <w:rFonts w:asciiTheme="majorHAnsi" w:hAnsiTheme="majorHAnsi" w:cstheme="majorHAnsi"/>
          <w:b/>
          <w:lang w:val="cs-CZ"/>
        </w:rPr>
      </w:pPr>
      <w:r>
        <w:rPr>
          <w:rFonts w:asciiTheme="majorHAnsi" w:hAnsiTheme="majorHAnsi" w:cstheme="majorHAnsi"/>
          <w:b/>
          <w:lang w:val="cs-CZ"/>
        </w:rPr>
        <w:t>Manažerka kvality</w:t>
      </w:r>
      <w:r w:rsidR="00735472">
        <w:rPr>
          <w:rFonts w:asciiTheme="majorHAnsi" w:hAnsiTheme="majorHAnsi" w:cstheme="majorHAnsi"/>
          <w:b/>
          <w:lang w:val="cs-CZ"/>
        </w:rPr>
        <w:t>/Specialista transformace</w:t>
      </w:r>
      <w:r>
        <w:rPr>
          <w:rFonts w:asciiTheme="majorHAnsi" w:hAnsiTheme="majorHAnsi" w:cstheme="majorHAnsi"/>
          <w:b/>
          <w:lang w:val="cs-CZ"/>
        </w:rPr>
        <w:t xml:space="preserve">: </w:t>
      </w:r>
      <w:r w:rsidR="00735472" w:rsidRPr="00735472">
        <w:rPr>
          <w:rFonts w:asciiTheme="majorHAnsi" w:hAnsiTheme="majorHAnsi" w:cstheme="majorHAnsi"/>
          <w:bCs/>
          <w:i/>
          <w:iCs/>
          <w:lang w:val="cs-CZ"/>
        </w:rPr>
        <w:t>pozn. osoba, která bude podporovat implementaci plánu kvality</w:t>
      </w:r>
    </w:p>
    <w:p w14:paraId="7B0D7492" w14:textId="6085120D" w:rsidR="00BB3BD0" w:rsidRDefault="00F60FAF">
      <w:pPr>
        <w:rPr>
          <w:rFonts w:asciiTheme="majorHAnsi" w:hAnsiTheme="majorHAnsi" w:cstheme="majorHAnsi"/>
          <w:b/>
          <w:lang w:val="cs-CZ"/>
        </w:rPr>
      </w:pPr>
      <w:r>
        <w:rPr>
          <w:rFonts w:asciiTheme="majorHAnsi" w:hAnsiTheme="majorHAnsi" w:cstheme="majorHAnsi"/>
          <w:b/>
          <w:lang w:val="cs-CZ"/>
        </w:rPr>
        <w:t>Osoby podílející se na tvorbě plánu:</w:t>
      </w:r>
      <w:r>
        <w:rPr>
          <w:rFonts w:asciiTheme="majorHAnsi" w:hAnsiTheme="majorHAnsi" w:cstheme="majorHAnsi"/>
          <w:b/>
          <w:lang w:val="cs-CZ"/>
        </w:rPr>
        <w:tab/>
      </w:r>
      <w:r>
        <w:rPr>
          <w:rFonts w:asciiTheme="majorHAnsi" w:hAnsiTheme="majorHAnsi" w:cstheme="majorHAnsi"/>
          <w:b/>
          <w:lang w:val="cs-CZ"/>
        </w:rPr>
        <w:tab/>
      </w:r>
    </w:p>
    <w:p w14:paraId="4E3E0A09" w14:textId="77777777" w:rsidR="00BB3BD0" w:rsidRDefault="00BB3BD0">
      <w:pPr>
        <w:rPr>
          <w:rFonts w:asciiTheme="majorHAnsi" w:hAnsiTheme="majorHAnsi" w:cstheme="majorHAnsi"/>
          <w:b/>
          <w:lang w:val="cs-CZ"/>
        </w:rPr>
      </w:pPr>
    </w:p>
    <w:p w14:paraId="3D13E4FE" w14:textId="77777777" w:rsidR="00BB3BD0" w:rsidRDefault="00BB3BD0">
      <w:pPr>
        <w:rPr>
          <w:rFonts w:asciiTheme="majorHAnsi" w:hAnsiTheme="majorHAnsi" w:cstheme="majorHAnsi"/>
          <w:b/>
          <w:lang w:val="cs-CZ"/>
        </w:rPr>
      </w:pPr>
    </w:p>
    <w:p w14:paraId="3F44C96D" w14:textId="77777777" w:rsidR="00BB3BD0" w:rsidRDefault="00F60FAF">
      <w:pPr>
        <w:rPr>
          <w:rFonts w:asciiTheme="majorHAnsi" w:hAnsiTheme="majorHAnsi" w:cstheme="majorHAnsi"/>
          <w:b/>
          <w:lang w:val="cs-CZ"/>
        </w:rPr>
      </w:pPr>
      <w:r>
        <w:rPr>
          <w:rFonts w:asciiTheme="majorHAnsi" w:hAnsiTheme="majorHAnsi" w:cstheme="majorHAnsi"/>
          <w:b/>
          <w:lang w:val="cs-CZ"/>
        </w:rPr>
        <w:t>Obsah</w:t>
      </w:r>
    </w:p>
    <w:p w14:paraId="4CF03CAE" w14:textId="77777777" w:rsidR="00BB3BD0" w:rsidRDefault="00BB3BD0">
      <w:pPr>
        <w:rPr>
          <w:rFonts w:asciiTheme="majorHAnsi" w:hAnsiTheme="majorHAnsi" w:cstheme="majorHAnsi"/>
          <w:b/>
          <w:lang w:val="cs-CZ"/>
        </w:rPr>
      </w:pPr>
    </w:p>
    <w:p w14:paraId="3754B022" w14:textId="77777777" w:rsidR="00BB3BD0" w:rsidRDefault="00F60FAF">
      <w:pPr>
        <w:pStyle w:val="Nadpis2"/>
        <w:numPr>
          <w:ilvl w:val="0"/>
          <w:numId w:val="1"/>
        </w:numPr>
        <w:rPr>
          <w:lang w:val="cs-CZ"/>
        </w:rPr>
      </w:pPr>
      <w:r>
        <w:rPr>
          <w:lang w:val="cs-CZ"/>
        </w:rPr>
        <w:t>Úvodní slovo ředitele</w:t>
      </w:r>
    </w:p>
    <w:p w14:paraId="6EE62437" w14:textId="77777777" w:rsidR="00735472" w:rsidRDefault="00735472">
      <w:pPr>
        <w:pStyle w:val="Nadpis2"/>
        <w:ind w:left="720"/>
        <w:rPr>
          <w:rFonts w:eastAsia="Calibri" w:cstheme="minorBidi"/>
          <w:b w:val="0"/>
          <w:bCs w:val="0"/>
          <w:color w:val="00000A"/>
          <w:sz w:val="24"/>
          <w:szCs w:val="24"/>
          <w:lang w:val="cs-CZ"/>
        </w:rPr>
      </w:pPr>
    </w:p>
    <w:p w14:paraId="46F5E8C9" w14:textId="0E083E41" w:rsidR="00BB3BD0" w:rsidRDefault="00F60FAF">
      <w:pPr>
        <w:pStyle w:val="Nadpis2"/>
        <w:ind w:left="720"/>
        <w:rPr>
          <w:rFonts w:ascii="Calibri" w:eastAsia="Calibri" w:hAnsi="Calibri" w:cstheme="minorBidi"/>
          <w:b w:val="0"/>
          <w:bCs w:val="0"/>
          <w:color w:val="00000A"/>
          <w:sz w:val="24"/>
          <w:szCs w:val="24"/>
          <w:lang w:val="cs-CZ"/>
        </w:rPr>
      </w:pPr>
      <w:r>
        <w:rPr>
          <w:rFonts w:eastAsia="Calibri" w:cstheme="minorBidi"/>
          <w:b w:val="0"/>
          <w:bCs w:val="0"/>
          <w:color w:val="00000A"/>
          <w:sz w:val="24"/>
          <w:szCs w:val="24"/>
          <w:lang w:val="cs-CZ"/>
        </w:rPr>
        <w:t xml:space="preserve"> </w:t>
      </w:r>
    </w:p>
    <w:p w14:paraId="62F03817" w14:textId="77777777" w:rsidR="00BB3BD0" w:rsidRDefault="00BB3BD0">
      <w:pPr>
        <w:pStyle w:val="Nadpis2"/>
        <w:ind w:left="720"/>
        <w:rPr>
          <w:lang w:val="cs-CZ"/>
        </w:rPr>
      </w:pPr>
    </w:p>
    <w:p w14:paraId="34A4B8BA" w14:textId="77777777" w:rsidR="00BB3BD0" w:rsidRDefault="00BB3BD0">
      <w:pPr>
        <w:rPr>
          <w:lang w:val="cs-CZ"/>
        </w:rPr>
      </w:pPr>
    </w:p>
    <w:p w14:paraId="2E4F8067" w14:textId="77777777" w:rsidR="00BB3BD0" w:rsidRDefault="00BB3BD0">
      <w:pPr>
        <w:rPr>
          <w:lang w:val="cs-CZ"/>
        </w:rPr>
      </w:pPr>
    </w:p>
    <w:p w14:paraId="3AFDB82D" w14:textId="77777777" w:rsidR="00BB3BD0" w:rsidRDefault="00BB3BD0">
      <w:pPr>
        <w:rPr>
          <w:lang w:val="cs-CZ"/>
        </w:rPr>
      </w:pPr>
    </w:p>
    <w:p w14:paraId="328F5823" w14:textId="77777777" w:rsidR="00BB3BD0" w:rsidRDefault="00BB3BD0">
      <w:pPr>
        <w:rPr>
          <w:lang w:val="cs-CZ"/>
        </w:rPr>
      </w:pPr>
    </w:p>
    <w:p w14:paraId="4034FCA0" w14:textId="77777777" w:rsidR="00BB3BD0" w:rsidRDefault="00BB3BD0">
      <w:pPr>
        <w:rPr>
          <w:lang w:val="cs-CZ"/>
        </w:rPr>
      </w:pPr>
    </w:p>
    <w:p w14:paraId="4BCC4BA8" w14:textId="77777777" w:rsidR="00BB3BD0" w:rsidRDefault="00BB3BD0">
      <w:pPr>
        <w:rPr>
          <w:lang w:val="cs-CZ"/>
        </w:rPr>
      </w:pPr>
    </w:p>
    <w:p w14:paraId="777F5B72" w14:textId="77777777" w:rsidR="00BB3BD0" w:rsidRDefault="00BB3BD0">
      <w:pPr>
        <w:rPr>
          <w:lang w:val="cs-CZ"/>
        </w:rPr>
      </w:pPr>
    </w:p>
    <w:p w14:paraId="6BE4286F" w14:textId="77777777" w:rsidR="00BB3BD0" w:rsidRDefault="00BB3BD0">
      <w:pPr>
        <w:rPr>
          <w:lang w:val="cs-CZ"/>
        </w:rPr>
      </w:pPr>
    </w:p>
    <w:p w14:paraId="2AF02CA0" w14:textId="77777777" w:rsidR="00BB3BD0" w:rsidRDefault="00BB3BD0">
      <w:pPr>
        <w:rPr>
          <w:lang w:val="cs-CZ"/>
        </w:rPr>
      </w:pPr>
    </w:p>
    <w:p w14:paraId="5AECCB2B" w14:textId="77777777" w:rsidR="00BB3BD0" w:rsidRDefault="00BB3BD0">
      <w:pPr>
        <w:rPr>
          <w:lang w:val="cs-CZ"/>
        </w:rPr>
      </w:pPr>
    </w:p>
    <w:p w14:paraId="493B10AE" w14:textId="77777777" w:rsidR="00BB3BD0" w:rsidRDefault="00F60FAF">
      <w:pPr>
        <w:pStyle w:val="Nadpis2"/>
        <w:numPr>
          <w:ilvl w:val="0"/>
          <w:numId w:val="1"/>
        </w:numPr>
        <w:rPr>
          <w:lang w:val="cs-CZ"/>
        </w:rPr>
      </w:pPr>
      <w:r>
        <w:rPr>
          <w:lang w:val="cs-CZ"/>
        </w:rPr>
        <w:lastRenderedPageBreak/>
        <w:t>Jednotlivé strategie a oblasti</w:t>
      </w:r>
    </w:p>
    <w:p w14:paraId="79FBB7CD" w14:textId="77777777" w:rsidR="00BB3BD0" w:rsidRDefault="00BB3BD0">
      <w:pPr>
        <w:rPr>
          <w:lang w:val="cs-CZ"/>
        </w:rPr>
      </w:pPr>
    </w:p>
    <w:p w14:paraId="48C73672" w14:textId="77777777" w:rsidR="00BB3BD0" w:rsidRDefault="00F60FAF">
      <w:pPr>
        <w:pStyle w:val="Nadpis3"/>
        <w:rPr>
          <w:b/>
          <w:bCs/>
          <w:lang w:val="cs-CZ"/>
        </w:rPr>
      </w:pPr>
      <w:r>
        <w:rPr>
          <w:b/>
          <w:bCs/>
          <w:lang w:val="cs-CZ"/>
        </w:rPr>
        <w:t xml:space="preserve">Identifikace zainteresovaných stran a způsobu spolupráce v oblasti kvality péče  </w:t>
      </w:r>
    </w:p>
    <w:p w14:paraId="1D80A0BD" w14:textId="77777777" w:rsidR="00BB3BD0" w:rsidRDefault="00BB3BD0">
      <w:pPr>
        <w:rPr>
          <w:rFonts w:asciiTheme="majorHAnsi" w:hAnsiTheme="majorHAnsi" w:cstheme="majorHAnsi"/>
          <w:lang w:val="cs-CZ"/>
        </w:rPr>
      </w:pPr>
    </w:p>
    <w:tbl>
      <w:tblPr>
        <w:tblStyle w:val="Mkatabulky"/>
        <w:tblW w:w="13745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97"/>
        <w:gridCol w:w="1410"/>
        <w:gridCol w:w="10238"/>
      </w:tblGrid>
      <w:tr w:rsidR="00BB3BD0" w14:paraId="0B1783B5" w14:textId="77777777">
        <w:tc>
          <w:tcPr>
            <w:tcW w:w="2097" w:type="dxa"/>
            <w:shd w:val="clear" w:color="auto" w:fill="F2F2F2" w:themeFill="background1" w:themeFillShade="F2"/>
            <w:tcMar>
              <w:left w:w="103" w:type="dxa"/>
            </w:tcMar>
          </w:tcPr>
          <w:p w14:paraId="6AA326A8" w14:textId="77777777" w:rsidR="00BB3BD0" w:rsidRDefault="00F60FAF">
            <w:pPr>
              <w:jc w:val="center"/>
              <w:rPr>
                <w:rFonts w:asciiTheme="majorHAnsi" w:hAnsiTheme="majorHAnsi" w:cstheme="majorHAnsi"/>
                <w:b/>
                <w:bCs/>
                <w:iCs/>
                <w:color w:val="0070C0"/>
              </w:rPr>
            </w:pPr>
            <w:r>
              <w:rPr>
                <w:rFonts w:asciiTheme="majorHAnsi" w:eastAsia="Cambria" w:hAnsiTheme="majorHAnsi" w:cstheme="majorHAnsi"/>
                <w:b/>
                <w:bCs/>
                <w:iCs/>
                <w:color w:val="0070C0"/>
              </w:rPr>
              <w:t>Zainteresovaná strana</w:t>
            </w:r>
          </w:p>
        </w:tc>
        <w:tc>
          <w:tcPr>
            <w:tcW w:w="1410" w:type="dxa"/>
            <w:shd w:val="clear" w:color="auto" w:fill="F2F2F2" w:themeFill="background1" w:themeFillShade="F2"/>
            <w:tcMar>
              <w:left w:w="103" w:type="dxa"/>
            </w:tcMar>
          </w:tcPr>
          <w:p w14:paraId="100EFD7C" w14:textId="77777777" w:rsidR="00BB3BD0" w:rsidRDefault="00F60FAF">
            <w:pPr>
              <w:jc w:val="center"/>
              <w:rPr>
                <w:rFonts w:asciiTheme="majorHAnsi" w:hAnsiTheme="majorHAnsi" w:cstheme="majorHAnsi"/>
                <w:b/>
                <w:bCs/>
                <w:iCs/>
                <w:color w:val="0070C0"/>
              </w:rPr>
            </w:pPr>
            <w:r>
              <w:rPr>
                <w:rFonts w:asciiTheme="majorHAnsi" w:eastAsia="Cambria" w:hAnsiTheme="majorHAnsi" w:cstheme="majorHAnsi"/>
                <w:b/>
                <w:bCs/>
                <w:iCs/>
                <w:color w:val="0070C0"/>
              </w:rPr>
              <w:t>Interní/ Externí</w:t>
            </w:r>
          </w:p>
        </w:tc>
        <w:tc>
          <w:tcPr>
            <w:tcW w:w="10238" w:type="dxa"/>
            <w:shd w:val="clear" w:color="auto" w:fill="F2F2F2" w:themeFill="background1" w:themeFillShade="F2"/>
            <w:tcMar>
              <w:left w:w="103" w:type="dxa"/>
            </w:tcMar>
          </w:tcPr>
          <w:p w14:paraId="2A1F3A97" w14:textId="77777777" w:rsidR="00BB3BD0" w:rsidRDefault="00F60FAF">
            <w:pPr>
              <w:jc w:val="center"/>
              <w:rPr>
                <w:rFonts w:asciiTheme="majorHAnsi" w:hAnsiTheme="majorHAnsi" w:cstheme="majorHAnsi"/>
                <w:b/>
                <w:bCs/>
                <w:iCs/>
                <w:color w:val="0070C0"/>
              </w:rPr>
            </w:pPr>
            <w:r>
              <w:rPr>
                <w:rFonts w:asciiTheme="majorHAnsi" w:eastAsia="Cambria" w:hAnsiTheme="majorHAnsi" w:cstheme="majorHAnsi"/>
                <w:b/>
                <w:bCs/>
                <w:iCs/>
                <w:color w:val="0070C0"/>
              </w:rPr>
              <w:t>Požadavky, způsob spolupráce a předpokládaný výsledek spolupráce</w:t>
            </w:r>
          </w:p>
        </w:tc>
      </w:tr>
      <w:tr w:rsidR="00BB3BD0" w14:paraId="32F0973C" w14:textId="77777777">
        <w:tc>
          <w:tcPr>
            <w:tcW w:w="2097" w:type="dxa"/>
            <w:shd w:val="clear" w:color="auto" w:fill="auto"/>
            <w:tcMar>
              <w:left w:w="103" w:type="dxa"/>
            </w:tcMar>
          </w:tcPr>
          <w:p w14:paraId="202469DB" w14:textId="77777777" w:rsidR="00BB3BD0" w:rsidRDefault="00F60FA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Ředitel</w:t>
            </w:r>
          </w:p>
        </w:tc>
        <w:tc>
          <w:tcPr>
            <w:tcW w:w="1410" w:type="dxa"/>
            <w:shd w:val="clear" w:color="auto" w:fill="auto"/>
            <w:tcMar>
              <w:left w:w="103" w:type="dxa"/>
            </w:tcMar>
          </w:tcPr>
          <w:p w14:paraId="2FFDCBC1" w14:textId="306CE518" w:rsidR="00BB3BD0" w:rsidRPr="00735472" w:rsidRDefault="00BB3BD0">
            <w:pPr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0238" w:type="dxa"/>
            <w:shd w:val="clear" w:color="auto" w:fill="auto"/>
            <w:tcMar>
              <w:left w:w="103" w:type="dxa"/>
            </w:tcMar>
          </w:tcPr>
          <w:p w14:paraId="367E72BF" w14:textId="1AC4E62B" w:rsidR="00BB3BD0" w:rsidRPr="00F35BC2" w:rsidRDefault="00F60FAF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F35BC2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</w:rPr>
              <w:t>Odpovědnost:</w:t>
            </w:r>
            <w:r w:rsidRPr="00F35BC2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 xml:space="preserve">             </w:t>
            </w:r>
          </w:p>
          <w:p w14:paraId="2C04D5BD" w14:textId="0EBEC742" w:rsidR="00BB3BD0" w:rsidRPr="00F35BC2" w:rsidRDefault="00F60FAF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F35BC2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</w:rPr>
              <w:t>Způsob spolupráce:</w:t>
            </w:r>
            <w:r w:rsidRPr="00F35BC2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 xml:space="preserve">  </w:t>
            </w:r>
          </w:p>
          <w:p w14:paraId="22305318" w14:textId="460D44F3" w:rsidR="00BB3BD0" w:rsidRPr="00F35BC2" w:rsidRDefault="00F60FAF" w:rsidP="00A338C4">
            <w:pPr>
              <w:rPr>
                <w:rFonts w:asciiTheme="majorHAnsi" w:eastAsia="Cambria" w:hAnsiTheme="majorHAnsi" w:cstheme="majorHAnsi"/>
                <w:i/>
                <w:sz w:val="20"/>
                <w:szCs w:val="20"/>
              </w:rPr>
            </w:pPr>
            <w:r w:rsidRPr="00F35BC2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</w:rPr>
              <w:t>Předpokládaný výsledek spolupráce:</w:t>
            </w:r>
            <w:r w:rsidRPr="00F35BC2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 xml:space="preserve">  </w:t>
            </w:r>
          </w:p>
        </w:tc>
      </w:tr>
      <w:tr w:rsidR="00A338C4" w14:paraId="400402FF" w14:textId="77777777">
        <w:tc>
          <w:tcPr>
            <w:tcW w:w="2097" w:type="dxa"/>
            <w:shd w:val="clear" w:color="auto" w:fill="auto"/>
            <w:tcMar>
              <w:left w:w="103" w:type="dxa"/>
            </w:tcMar>
          </w:tcPr>
          <w:p w14:paraId="52E6B8A1" w14:textId="77777777" w:rsidR="00A338C4" w:rsidRDefault="00A338C4" w:rsidP="00A338C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Vrchní sestra</w:t>
            </w:r>
          </w:p>
        </w:tc>
        <w:tc>
          <w:tcPr>
            <w:tcW w:w="1410" w:type="dxa"/>
            <w:shd w:val="clear" w:color="auto" w:fill="auto"/>
            <w:tcMar>
              <w:left w:w="103" w:type="dxa"/>
            </w:tcMar>
          </w:tcPr>
          <w:p w14:paraId="7845DE8A" w14:textId="5C9D89A2" w:rsidR="00A338C4" w:rsidRPr="00735472" w:rsidRDefault="00A338C4" w:rsidP="00A338C4">
            <w:pPr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0238" w:type="dxa"/>
            <w:shd w:val="clear" w:color="auto" w:fill="auto"/>
            <w:tcMar>
              <w:left w:w="103" w:type="dxa"/>
            </w:tcMar>
          </w:tcPr>
          <w:p w14:paraId="6DE5DB6C" w14:textId="77777777" w:rsidR="00A338C4" w:rsidRPr="00F35BC2" w:rsidRDefault="00A338C4" w:rsidP="00A338C4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F35BC2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</w:rPr>
              <w:t>Odpovědnost:</w:t>
            </w:r>
            <w:r w:rsidRPr="00F35BC2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 xml:space="preserve">             </w:t>
            </w:r>
          </w:p>
          <w:p w14:paraId="261FBD04" w14:textId="77777777" w:rsidR="00A338C4" w:rsidRPr="00F35BC2" w:rsidRDefault="00A338C4" w:rsidP="00A338C4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F35BC2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</w:rPr>
              <w:t>Způsob spolupráce:</w:t>
            </w:r>
            <w:r w:rsidRPr="00F35BC2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 xml:space="preserve">  </w:t>
            </w:r>
          </w:p>
          <w:p w14:paraId="61F646B9" w14:textId="2AA302D1" w:rsidR="00A338C4" w:rsidRPr="00F35BC2" w:rsidRDefault="00A338C4" w:rsidP="00A338C4">
            <w:pPr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F35BC2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</w:rPr>
              <w:t>Předpokládaný výsledek spolupráce:</w:t>
            </w:r>
            <w:r w:rsidRPr="00F35BC2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 xml:space="preserve">  </w:t>
            </w:r>
          </w:p>
        </w:tc>
      </w:tr>
      <w:tr w:rsidR="00A338C4" w14:paraId="4B5F1269" w14:textId="77777777">
        <w:tc>
          <w:tcPr>
            <w:tcW w:w="2097" w:type="dxa"/>
            <w:shd w:val="clear" w:color="auto" w:fill="auto"/>
            <w:tcMar>
              <w:left w:w="103" w:type="dxa"/>
            </w:tcMar>
          </w:tcPr>
          <w:p w14:paraId="74F3B7AA" w14:textId="77777777" w:rsidR="00A338C4" w:rsidRDefault="00A338C4" w:rsidP="00A338C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Manažer kvality</w:t>
            </w:r>
          </w:p>
        </w:tc>
        <w:tc>
          <w:tcPr>
            <w:tcW w:w="1410" w:type="dxa"/>
            <w:shd w:val="clear" w:color="auto" w:fill="auto"/>
            <w:tcMar>
              <w:left w:w="103" w:type="dxa"/>
            </w:tcMar>
          </w:tcPr>
          <w:p w14:paraId="44D9FC74" w14:textId="22B5E35F" w:rsidR="00A338C4" w:rsidRPr="00735472" w:rsidRDefault="00A338C4" w:rsidP="00A338C4">
            <w:pPr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0238" w:type="dxa"/>
            <w:shd w:val="clear" w:color="auto" w:fill="auto"/>
            <w:tcMar>
              <w:left w:w="103" w:type="dxa"/>
            </w:tcMar>
          </w:tcPr>
          <w:p w14:paraId="59397FEF" w14:textId="77777777" w:rsidR="00A338C4" w:rsidRPr="00F35BC2" w:rsidRDefault="00A338C4" w:rsidP="00A338C4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F35BC2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</w:rPr>
              <w:t>Odpovědnost:</w:t>
            </w:r>
            <w:r w:rsidRPr="00F35BC2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 xml:space="preserve">             </w:t>
            </w:r>
          </w:p>
          <w:p w14:paraId="0DEDDC21" w14:textId="77777777" w:rsidR="00A338C4" w:rsidRPr="00F35BC2" w:rsidRDefault="00A338C4" w:rsidP="00A338C4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F35BC2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</w:rPr>
              <w:t>Způsob spolupráce:</w:t>
            </w:r>
            <w:r w:rsidRPr="00F35BC2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 xml:space="preserve">  </w:t>
            </w:r>
          </w:p>
          <w:p w14:paraId="4BBA7674" w14:textId="79228B77" w:rsidR="00A338C4" w:rsidRPr="00F35BC2" w:rsidRDefault="00A338C4" w:rsidP="00A338C4">
            <w:pPr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F35BC2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</w:rPr>
              <w:t>Předpokládaný výsledek spolupráce:</w:t>
            </w:r>
            <w:r w:rsidRPr="00F35BC2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 xml:space="preserve">  </w:t>
            </w:r>
          </w:p>
        </w:tc>
      </w:tr>
      <w:tr w:rsidR="00A338C4" w14:paraId="4B6E3DED" w14:textId="77777777">
        <w:tc>
          <w:tcPr>
            <w:tcW w:w="2097" w:type="dxa"/>
            <w:shd w:val="clear" w:color="auto" w:fill="auto"/>
            <w:tcMar>
              <w:left w:w="103" w:type="dxa"/>
            </w:tcMar>
          </w:tcPr>
          <w:p w14:paraId="195230EC" w14:textId="77777777" w:rsidR="00A338C4" w:rsidRDefault="00A338C4" w:rsidP="00A338C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Transformační specialista</w:t>
            </w:r>
          </w:p>
        </w:tc>
        <w:tc>
          <w:tcPr>
            <w:tcW w:w="1410" w:type="dxa"/>
            <w:shd w:val="clear" w:color="auto" w:fill="auto"/>
            <w:tcMar>
              <w:left w:w="103" w:type="dxa"/>
            </w:tcMar>
          </w:tcPr>
          <w:p w14:paraId="012B7AFF" w14:textId="36E06CFC" w:rsidR="00A338C4" w:rsidRPr="00735472" w:rsidRDefault="00A338C4" w:rsidP="00A338C4">
            <w:pPr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0238" w:type="dxa"/>
            <w:shd w:val="clear" w:color="auto" w:fill="auto"/>
            <w:tcMar>
              <w:left w:w="103" w:type="dxa"/>
            </w:tcMar>
          </w:tcPr>
          <w:p w14:paraId="5C258734" w14:textId="77777777" w:rsidR="00A338C4" w:rsidRPr="00F35BC2" w:rsidRDefault="00A338C4" w:rsidP="00A338C4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F35BC2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</w:rPr>
              <w:t>Odpovědnost:</w:t>
            </w:r>
            <w:r w:rsidRPr="00F35BC2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 xml:space="preserve">             </w:t>
            </w:r>
          </w:p>
          <w:p w14:paraId="26C0BA72" w14:textId="77777777" w:rsidR="00A338C4" w:rsidRPr="00F35BC2" w:rsidRDefault="00A338C4" w:rsidP="00A338C4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F35BC2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</w:rPr>
              <w:t>Způsob spolupráce:</w:t>
            </w:r>
            <w:r w:rsidRPr="00F35BC2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 xml:space="preserve">  </w:t>
            </w:r>
          </w:p>
          <w:p w14:paraId="432A5E3E" w14:textId="4ABD781D" w:rsidR="00A338C4" w:rsidRPr="00F35BC2" w:rsidRDefault="00A338C4" w:rsidP="00A338C4">
            <w:pPr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F35BC2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</w:rPr>
              <w:t>Předpokládaný výsledek spolupráce:</w:t>
            </w:r>
            <w:r w:rsidRPr="00F35BC2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 xml:space="preserve">  </w:t>
            </w:r>
          </w:p>
        </w:tc>
      </w:tr>
      <w:tr w:rsidR="00A338C4" w14:paraId="688E228F" w14:textId="77777777">
        <w:tc>
          <w:tcPr>
            <w:tcW w:w="2097" w:type="dxa"/>
            <w:shd w:val="clear" w:color="auto" w:fill="auto"/>
            <w:tcMar>
              <w:left w:w="103" w:type="dxa"/>
            </w:tcMar>
          </w:tcPr>
          <w:p w14:paraId="5F4A78EC" w14:textId="77777777" w:rsidR="00A338C4" w:rsidRDefault="00A338C4" w:rsidP="00A338C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Primář a lékaři oddělení</w:t>
            </w:r>
          </w:p>
        </w:tc>
        <w:tc>
          <w:tcPr>
            <w:tcW w:w="1410" w:type="dxa"/>
            <w:shd w:val="clear" w:color="auto" w:fill="auto"/>
            <w:tcMar>
              <w:left w:w="103" w:type="dxa"/>
            </w:tcMar>
          </w:tcPr>
          <w:p w14:paraId="470DEF0B" w14:textId="77777777" w:rsidR="00A338C4" w:rsidRPr="00735472" w:rsidRDefault="00A338C4" w:rsidP="00A338C4">
            <w:pPr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0238" w:type="dxa"/>
            <w:shd w:val="clear" w:color="auto" w:fill="auto"/>
            <w:tcMar>
              <w:left w:w="103" w:type="dxa"/>
            </w:tcMar>
          </w:tcPr>
          <w:p w14:paraId="13FC8F40" w14:textId="77777777" w:rsidR="00A338C4" w:rsidRPr="00F35BC2" w:rsidRDefault="00A338C4" w:rsidP="00A338C4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F35BC2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</w:rPr>
              <w:t>Odpovědnost:</w:t>
            </w:r>
            <w:r w:rsidRPr="00F35BC2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 xml:space="preserve">             </w:t>
            </w:r>
          </w:p>
          <w:p w14:paraId="5B105121" w14:textId="77777777" w:rsidR="00A338C4" w:rsidRPr="00F35BC2" w:rsidRDefault="00A338C4" w:rsidP="00A338C4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F35BC2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</w:rPr>
              <w:t>Způsob spolupráce:</w:t>
            </w:r>
            <w:r w:rsidRPr="00F35BC2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 xml:space="preserve">  </w:t>
            </w:r>
          </w:p>
          <w:p w14:paraId="14E321A3" w14:textId="1C0558C0" w:rsidR="00A338C4" w:rsidRPr="00F35BC2" w:rsidRDefault="00A338C4" w:rsidP="00A338C4">
            <w:pPr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F35BC2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</w:rPr>
              <w:t>Předpokládaný výsledek spolupráce:</w:t>
            </w:r>
            <w:r w:rsidRPr="00F35BC2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 xml:space="preserve">  </w:t>
            </w:r>
          </w:p>
        </w:tc>
      </w:tr>
      <w:tr w:rsidR="00BB3BD0" w14:paraId="0C897422" w14:textId="77777777">
        <w:tc>
          <w:tcPr>
            <w:tcW w:w="2097" w:type="dxa"/>
            <w:shd w:val="clear" w:color="auto" w:fill="auto"/>
            <w:tcMar>
              <w:left w:w="103" w:type="dxa"/>
            </w:tcMar>
          </w:tcPr>
          <w:p w14:paraId="2FD0B891" w14:textId="77777777" w:rsidR="00BB3BD0" w:rsidRDefault="00F60FA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sz w:val="20"/>
                <w:szCs w:val="20"/>
              </w:rPr>
              <w:t>Staniční sestra oddělení</w:t>
            </w:r>
          </w:p>
        </w:tc>
        <w:tc>
          <w:tcPr>
            <w:tcW w:w="1410" w:type="dxa"/>
            <w:shd w:val="clear" w:color="auto" w:fill="auto"/>
            <w:tcMar>
              <w:left w:w="103" w:type="dxa"/>
            </w:tcMar>
          </w:tcPr>
          <w:p w14:paraId="75456CBD" w14:textId="77777777" w:rsidR="00BB3BD0" w:rsidRPr="00735472" w:rsidRDefault="00BB3BD0">
            <w:pPr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0238" w:type="dxa"/>
            <w:shd w:val="clear" w:color="auto" w:fill="auto"/>
            <w:tcMar>
              <w:left w:w="103" w:type="dxa"/>
            </w:tcMar>
          </w:tcPr>
          <w:p w14:paraId="142A7799" w14:textId="77777777" w:rsidR="00A338C4" w:rsidRPr="00F35BC2" w:rsidRDefault="00A338C4" w:rsidP="00A338C4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F35BC2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</w:rPr>
              <w:t>Odpovědnost:</w:t>
            </w:r>
            <w:r w:rsidRPr="00F35BC2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 xml:space="preserve">             </w:t>
            </w:r>
          </w:p>
          <w:p w14:paraId="3C3AE4C0" w14:textId="77777777" w:rsidR="00A338C4" w:rsidRPr="00F35BC2" w:rsidRDefault="00A338C4" w:rsidP="00A338C4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F35BC2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</w:rPr>
              <w:t>Způsob spolupráce:</w:t>
            </w:r>
            <w:r w:rsidRPr="00F35BC2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 xml:space="preserve">  </w:t>
            </w:r>
          </w:p>
          <w:p w14:paraId="0153F277" w14:textId="3A666E1F" w:rsidR="00BB3BD0" w:rsidRPr="00F35BC2" w:rsidRDefault="00A338C4" w:rsidP="00A338C4">
            <w:pPr>
              <w:rPr>
                <w:rFonts w:asciiTheme="majorHAnsi" w:eastAsia="Cambria" w:hAnsiTheme="majorHAnsi" w:cstheme="majorHAnsi"/>
                <w:sz w:val="20"/>
                <w:szCs w:val="20"/>
              </w:rPr>
            </w:pPr>
            <w:r w:rsidRPr="00F35BC2">
              <w:rPr>
                <w:rFonts w:asciiTheme="majorHAnsi" w:eastAsia="Cambria" w:hAnsiTheme="majorHAnsi" w:cstheme="majorHAnsi"/>
                <w:b/>
                <w:bCs/>
                <w:i/>
                <w:sz w:val="20"/>
                <w:szCs w:val="20"/>
              </w:rPr>
              <w:t>Předpokládaný výsledek spolupráce:</w:t>
            </w:r>
            <w:r w:rsidRPr="00F35BC2">
              <w:rPr>
                <w:rFonts w:asciiTheme="majorHAnsi" w:eastAsia="Cambria" w:hAnsiTheme="majorHAnsi" w:cstheme="majorHAnsi"/>
                <w:i/>
                <w:sz w:val="20"/>
                <w:szCs w:val="20"/>
              </w:rPr>
              <w:t xml:space="preserve">  </w:t>
            </w:r>
          </w:p>
        </w:tc>
      </w:tr>
    </w:tbl>
    <w:p w14:paraId="3E0C1123" w14:textId="77777777" w:rsidR="00BB3BD0" w:rsidRDefault="00BB3BD0">
      <w:pPr>
        <w:pStyle w:val="Nadpis3"/>
        <w:rPr>
          <w:b/>
          <w:bCs/>
          <w:lang w:val="cs-CZ"/>
        </w:rPr>
      </w:pPr>
    </w:p>
    <w:p w14:paraId="6FFA41CE" w14:textId="504C832B" w:rsidR="00BB3BD0" w:rsidRDefault="00F60FAF">
      <w:pPr>
        <w:pStyle w:val="Nadpis3"/>
        <w:rPr>
          <w:b/>
          <w:bCs/>
          <w:lang w:val="cs-CZ"/>
        </w:rPr>
      </w:pPr>
      <w:r>
        <w:rPr>
          <w:b/>
          <w:bCs/>
          <w:lang w:val="cs-CZ"/>
        </w:rPr>
        <w:t>Propojení Akčního plánu na Transformační plán psychiatrické nemocnice a krajský plán péče o duševní zdraví</w:t>
      </w:r>
      <w:r w:rsidR="00735472">
        <w:rPr>
          <w:b/>
          <w:bCs/>
          <w:lang w:val="cs-CZ"/>
        </w:rPr>
        <w:t xml:space="preserve"> či plán obdobný</w:t>
      </w:r>
    </w:p>
    <w:p w14:paraId="6EBB70B9" w14:textId="77777777" w:rsidR="00BB3BD0" w:rsidRDefault="00BB3BD0">
      <w:pPr>
        <w:jc w:val="both"/>
        <w:rPr>
          <w:rFonts w:asciiTheme="majorHAnsi" w:hAnsiTheme="majorHAnsi" w:cstheme="majorHAnsi"/>
          <w:b/>
          <w:sz w:val="28"/>
          <w:szCs w:val="28"/>
          <w:lang w:val="cs-CZ"/>
        </w:rPr>
      </w:pPr>
    </w:p>
    <w:p w14:paraId="33C5C3AD" w14:textId="7CA59C05" w:rsidR="00BB3BD0" w:rsidRDefault="00F60FAF">
      <w:pPr>
        <w:jc w:val="both"/>
        <w:rPr>
          <w:rFonts w:ascii="Calibri" w:eastAsia="Calibri" w:hAnsi="Calibri"/>
          <w:i/>
          <w:iCs/>
          <w:sz w:val="22"/>
          <w:szCs w:val="22"/>
        </w:rPr>
      </w:pPr>
      <w:r>
        <w:rPr>
          <w:rFonts w:ascii="Calibri" w:eastAsia="Calibri" w:hAnsi="Calibri"/>
          <w:i/>
          <w:iCs/>
          <w:sz w:val="22"/>
          <w:szCs w:val="22"/>
        </w:rPr>
        <w:t xml:space="preserve"> </w:t>
      </w:r>
    </w:p>
    <w:p w14:paraId="44F08915" w14:textId="77777777" w:rsidR="00BB3BD0" w:rsidRDefault="00BB3BD0">
      <w:pPr>
        <w:jc w:val="both"/>
        <w:rPr>
          <w:rFonts w:ascii="Calibri" w:eastAsia="Calibri" w:hAnsi="Calibri"/>
          <w:i/>
          <w:iCs/>
          <w:sz w:val="22"/>
          <w:szCs w:val="22"/>
        </w:rPr>
      </w:pPr>
    </w:p>
    <w:p w14:paraId="1230976B" w14:textId="061B04DC" w:rsidR="00A338C4" w:rsidRDefault="00A338C4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</w:p>
    <w:p w14:paraId="03F702BB" w14:textId="069B62F9" w:rsidR="00BB3BD0" w:rsidRPr="002824A5" w:rsidRDefault="002824A5" w:rsidP="002824A5">
      <w:pPr>
        <w:pStyle w:val="Nadpis2"/>
        <w:numPr>
          <w:ilvl w:val="0"/>
          <w:numId w:val="1"/>
        </w:numPr>
        <w:rPr>
          <w:lang w:val="cs-CZ"/>
        </w:rPr>
      </w:pPr>
      <w:r w:rsidRPr="002824A5">
        <w:rPr>
          <w:lang w:val="cs-CZ"/>
        </w:rPr>
        <w:lastRenderedPageBreak/>
        <w:t>Analytická část</w:t>
      </w:r>
    </w:p>
    <w:p w14:paraId="36306B05" w14:textId="77777777" w:rsidR="00BB3BD0" w:rsidRDefault="00BB3BD0">
      <w:pPr>
        <w:rPr>
          <w:rFonts w:asciiTheme="majorHAnsi" w:hAnsiTheme="majorHAnsi" w:cstheme="majorHAnsi"/>
          <w:b/>
          <w:lang w:val="cs-CZ"/>
        </w:rPr>
      </w:pPr>
    </w:p>
    <w:p w14:paraId="0965D9FF" w14:textId="5CAFCAD8" w:rsidR="002824A5" w:rsidRPr="002824A5" w:rsidRDefault="002824A5" w:rsidP="002824A5">
      <w:pPr>
        <w:rPr>
          <w:rFonts w:asciiTheme="majorHAnsi" w:hAnsiTheme="majorHAnsi" w:cstheme="majorHAnsi"/>
          <w:bCs/>
          <w:i/>
          <w:iCs/>
          <w:lang w:val="cs-CZ"/>
        </w:rPr>
      </w:pPr>
      <w:r w:rsidRPr="002824A5">
        <w:rPr>
          <w:rFonts w:asciiTheme="majorHAnsi" w:hAnsiTheme="majorHAnsi" w:cstheme="majorHAnsi"/>
          <w:bCs/>
          <w:i/>
          <w:iCs/>
          <w:lang w:val="cs-CZ"/>
        </w:rPr>
        <w:t xml:space="preserve">Pozn.: </w:t>
      </w:r>
      <w:proofErr w:type="gramStart"/>
      <w:r>
        <w:rPr>
          <w:rFonts w:asciiTheme="majorHAnsi" w:hAnsiTheme="majorHAnsi" w:cstheme="majorHAnsi"/>
          <w:bCs/>
          <w:i/>
          <w:iCs/>
          <w:lang w:val="cs-CZ"/>
        </w:rPr>
        <w:t>U</w:t>
      </w:r>
      <w:r w:rsidRPr="002824A5">
        <w:rPr>
          <w:rFonts w:asciiTheme="majorHAnsi" w:hAnsiTheme="majorHAnsi" w:cstheme="majorHAnsi"/>
          <w:bCs/>
          <w:i/>
          <w:iCs/>
          <w:lang w:val="cs-CZ"/>
        </w:rPr>
        <w:t>veďte</w:t>
      </w:r>
      <w:proofErr w:type="gramEnd"/>
      <w:r w:rsidRPr="002824A5">
        <w:rPr>
          <w:rFonts w:asciiTheme="majorHAnsi" w:hAnsiTheme="majorHAnsi" w:cstheme="majorHAnsi"/>
          <w:bCs/>
          <w:i/>
          <w:iCs/>
          <w:lang w:val="cs-CZ"/>
        </w:rPr>
        <w:t xml:space="preserve"> z čeho vycházíte při plánování kvality - vlastní zjištění, práce se stížnostmi atp., jak jste k tématům, kterým se věnujete </w:t>
      </w:r>
      <w:r>
        <w:rPr>
          <w:rFonts w:asciiTheme="majorHAnsi" w:hAnsiTheme="majorHAnsi" w:cstheme="majorHAnsi"/>
          <w:bCs/>
          <w:i/>
          <w:iCs/>
          <w:lang w:val="cs-CZ"/>
        </w:rPr>
        <w:t xml:space="preserve">v opatřeních </w:t>
      </w:r>
      <w:r w:rsidRPr="002824A5">
        <w:rPr>
          <w:rFonts w:asciiTheme="majorHAnsi" w:hAnsiTheme="majorHAnsi" w:cstheme="majorHAnsi"/>
          <w:bCs/>
          <w:i/>
          <w:iCs/>
          <w:lang w:val="cs-CZ"/>
        </w:rPr>
        <w:t>došli. Zmíněno tam může/mělo být i to, jak jste zapojili samotné pacienty/děti a jejich rodiče/blízké osoby.</w:t>
      </w:r>
      <w:r>
        <w:rPr>
          <w:rFonts w:asciiTheme="majorHAnsi" w:hAnsiTheme="majorHAnsi" w:cstheme="majorHAnsi"/>
          <w:bCs/>
          <w:i/>
          <w:iCs/>
          <w:lang w:val="cs-CZ"/>
        </w:rPr>
        <w:t xml:space="preserve"> Shrňte výstupy do analýzy SWOT. Doplňte také opatření na eliminaci rizik.</w:t>
      </w:r>
    </w:p>
    <w:p w14:paraId="2368C82E" w14:textId="6DD889DB" w:rsidR="002824A5" w:rsidRPr="002824A5" w:rsidRDefault="002824A5" w:rsidP="002824A5">
      <w:pPr>
        <w:rPr>
          <w:rFonts w:asciiTheme="majorHAnsi" w:hAnsiTheme="majorHAnsi" w:cstheme="majorHAnsi"/>
          <w:b/>
          <w:lang w:val="cs-CZ"/>
        </w:rPr>
      </w:pPr>
    </w:p>
    <w:p w14:paraId="7A86634C" w14:textId="77777777" w:rsidR="00BB3BD0" w:rsidRDefault="00BB3BD0">
      <w:pPr>
        <w:rPr>
          <w:rFonts w:asciiTheme="majorHAnsi" w:hAnsiTheme="majorHAnsi" w:cstheme="majorHAnsi"/>
          <w:b/>
          <w:lang w:val="cs-CZ"/>
        </w:rPr>
      </w:pPr>
    </w:p>
    <w:p w14:paraId="109C5B90" w14:textId="77777777" w:rsidR="00BB3BD0" w:rsidRDefault="00F60FAF">
      <w:pPr>
        <w:rPr>
          <w:rFonts w:asciiTheme="majorHAnsi" w:hAnsiTheme="majorHAnsi" w:cstheme="majorHAnsi"/>
          <w:b/>
          <w:bCs/>
          <w:caps/>
          <w:color w:val="0070C0"/>
          <w:sz w:val="22"/>
          <w:szCs w:val="22"/>
          <w:lang w:val="cs-CZ"/>
        </w:rPr>
      </w:pPr>
      <w:r>
        <w:rPr>
          <w:rFonts w:asciiTheme="majorHAnsi" w:hAnsiTheme="majorHAnsi" w:cstheme="majorHAnsi"/>
          <w:b/>
          <w:bCs/>
          <w:caps/>
          <w:color w:val="0070C0"/>
          <w:sz w:val="22"/>
          <w:szCs w:val="22"/>
          <w:lang w:val="cs-CZ"/>
        </w:rPr>
        <w:t>SWOT analýza v oblasti naplňování ÚPOZP a nástroje WHO Toolkit</w:t>
      </w:r>
    </w:p>
    <w:tbl>
      <w:tblPr>
        <w:tblStyle w:val="Mkatabulky"/>
        <w:tblW w:w="13427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21"/>
        <w:gridCol w:w="6706"/>
      </w:tblGrid>
      <w:tr w:rsidR="00BB3BD0" w14:paraId="78DF0D94" w14:textId="77777777">
        <w:tc>
          <w:tcPr>
            <w:tcW w:w="6720" w:type="dxa"/>
            <w:shd w:val="clear" w:color="auto" w:fill="auto"/>
            <w:tcMar>
              <w:left w:w="103" w:type="dxa"/>
            </w:tcMar>
          </w:tcPr>
          <w:p w14:paraId="59716E04" w14:textId="77777777" w:rsidR="00BB3BD0" w:rsidRDefault="00F60FA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Cambria" w:hAnsiTheme="majorHAnsi" w:cstheme="majorHAnsi"/>
                <w:b/>
              </w:rPr>
              <w:t>Silné stránky</w:t>
            </w:r>
          </w:p>
        </w:tc>
        <w:tc>
          <w:tcPr>
            <w:tcW w:w="6706" w:type="dxa"/>
            <w:shd w:val="clear" w:color="auto" w:fill="auto"/>
            <w:tcMar>
              <w:left w:w="103" w:type="dxa"/>
            </w:tcMar>
          </w:tcPr>
          <w:p w14:paraId="6F966CF6" w14:textId="77777777" w:rsidR="00BB3BD0" w:rsidRDefault="00F60FA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Cambria" w:hAnsiTheme="majorHAnsi" w:cstheme="majorHAnsi"/>
                <w:b/>
              </w:rPr>
              <w:t>Slabé stránky</w:t>
            </w:r>
          </w:p>
        </w:tc>
      </w:tr>
      <w:tr w:rsidR="00BB3BD0" w14:paraId="486FF4C5" w14:textId="77777777">
        <w:trPr>
          <w:trHeight w:val="766"/>
        </w:trPr>
        <w:tc>
          <w:tcPr>
            <w:tcW w:w="6720" w:type="dxa"/>
            <w:shd w:val="clear" w:color="auto" w:fill="auto"/>
            <w:tcMar>
              <w:left w:w="103" w:type="dxa"/>
            </w:tcMar>
          </w:tcPr>
          <w:p w14:paraId="2018DC7B" w14:textId="2250E05D" w:rsidR="00BB3BD0" w:rsidRDefault="00BB3BD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706" w:type="dxa"/>
            <w:shd w:val="clear" w:color="auto" w:fill="auto"/>
            <w:tcMar>
              <w:left w:w="103" w:type="dxa"/>
            </w:tcMar>
          </w:tcPr>
          <w:p w14:paraId="74CF1BF1" w14:textId="13BC1E2A" w:rsidR="00BB3BD0" w:rsidRDefault="00BB3BD0">
            <w:pPr>
              <w:rPr>
                <w:rFonts w:asciiTheme="majorHAnsi" w:hAnsiTheme="majorHAnsi" w:cstheme="majorHAnsi"/>
              </w:rPr>
            </w:pPr>
          </w:p>
        </w:tc>
      </w:tr>
      <w:tr w:rsidR="00BB3BD0" w14:paraId="1DD8FCD9" w14:textId="77777777">
        <w:tc>
          <w:tcPr>
            <w:tcW w:w="6720" w:type="dxa"/>
            <w:shd w:val="clear" w:color="auto" w:fill="auto"/>
            <w:tcMar>
              <w:left w:w="103" w:type="dxa"/>
            </w:tcMar>
          </w:tcPr>
          <w:p w14:paraId="0A0E0C1A" w14:textId="77777777" w:rsidR="00BB3BD0" w:rsidRDefault="00F60FA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Cambria" w:hAnsiTheme="majorHAnsi" w:cstheme="majorHAnsi"/>
                <w:b/>
              </w:rPr>
              <w:t>Příležitosti</w:t>
            </w:r>
          </w:p>
        </w:tc>
        <w:tc>
          <w:tcPr>
            <w:tcW w:w="6706" w:type="dxa"/>
            <w:shd w:val="clear" w:color="auto" w:fill="auto"/>
            <w:tcMar>
              <w:left w:w="103" w:type="dxa"/>
            </w:tcMar>
          </w:tcPr>
          <w:p w14:paraId="57F2EF73" w14:textId="77777777" w:rsidR="00BB3BD0" w:rsidRDefault="00F60FA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Cambria" w:hAnsiTheme="majorHAnsi" w:cstheme="majorHAnsi"/>
                <w:b/>
              </w:rPr>
              <w:t>Rizika</w:t>
            </w:r>
          </w:p>
        </w:tc>
      </w:tr>
      <w:tr w:rsidR="00BB3BD0" w14:paraId="7DDBCD6E" w14:textId="77777777">
        <w:trPr>
          <w:trHeight w:val="966"/>
        </w:trPr>
        <w:tc>
          <w:tcPr>
            <w:tcW w:w="6720" w:type="dxa"/>
            <w:shd w:val="clear" w:color="auto" w:fill="auto"/>
            <w:tcMar>
              <w:left w:w="103" w:type="dxa"/>
            </w:tcMar>
          </w:tcPr>
          <w:p w14:paraId="2868E427" w14:textId="0597123B" w:rsidR="00BB3BD0" w:rsidRDefault="00BB3BD0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706" w:type="dxa"/>
            <w:shd w:val="clear" w:color="auto" w:fill="auto"/>
            <w:tcMar>
              <w:left w:w="103" w:type="dxa"/>
            </w:tcMar>
          </w:tcPr>
          <w:p w14:paraId="5B058568" w14:textId="32DDE496" w:rsidR="00BB3BD0" w:rsidRDefault="00BB3BD0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7464EF51" w14:textId="77777777" w:rsidR="00BB3BD0" w:rsidRDefault="00BB3BD0">
      <w:pPr>
        <w:rPr>
          <w:rFonts w:asciiTheme="majorHAnsi" w:hAnsiTheme="majorHAnsi" w:cstheme="majorHAnsi"/>
          <w:b/>
          <w:bCs/>
          <w:caps/>
          <w:sz w:val="22"/>
          <w:szCs w:val="22"/>
          <w:lang w:val="cs-CZ"/>
        </w:rPr>
      </w:pPr>
    </w:p>
    <w:p w14:paraId="5F3DE817" w14:textId="217514B4" w:rsidR="00BB3BD0" w:rsidRDefault="00F60FAF">
      <w:pPr>
        <w:rPr>
          <w:rFonts w:asciiTheme="majorHAnsi" w:hAnsiTheme="majorHAnsi" w:cstheme="majorHAnsi"/>
          <w:b/>
          <w:bCs/>
          <w:caps/>
          <w:sz w:val="22"/>
          <w:szCs w:val="22"/>
          <w:lang w:val="cs-CZ"/>
        </w:rPr>
      </w:pPr>
      <w:r>
        <w:rPr>
          <w:rFonts w:asciiTheme="majorHAnsi" w:hAnsiTheme="majorHAnsi" w:cstheme="majorHAnsi"/>
          <w:b/>
          <w:bCs/>
          <w:caps/>
          <w:sz w:val="22"/>
          <w:szCs w:val="22"/>
          <w:lang w:val="cs-CZ"/>
        </w:rPr>
        <w:t>opatření na eliminaci a řešení rizik</w:t>
      </w:r>
    </w:p>
    <w:tbl>
      <w:tblPr>
        <w:tblStyle w:val="Mkatabulky"/>
        <w:tblW w:w="1346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0"/>
        <w:gridCol w:w="7926"/>
        <w:gridCol w:w="2836"/>
      </w:tblGrid>
      <w:tr w:rsidR="00BB3BD0" w14:paraId="0A2E89D6" w14:textId="77777777">
        <w:tc>
          <w:tcPr>
            <w:tcW w:w="2700" w:type="dxa"/>
            <w:shd w:val="clear" w:color="auto" w:fill="auto"/>
            <w:tcMar>
              <w:left w:w="103" w:type="dxa"/>
            </w:tcMar>
          </w:tcPr>
          <w:p w14:paraId="64FDA953" w14:textId="77777777" w:rsidR="00BB3BD0" w:rsidRDefault="00F60FA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Cambria" w:hAnsiTheme="majorHAnsi" w:cstheme="majorHAnsi"/>
                <w:b/>
              </w:rPr>
              <w:t xml:space="preserve">Riziko </w:t>
            </w:r>
          </w:p>
        </w:tc>
        <w:tc>
          <w:tcPr>
            <w:tcW w:w="7926" w:type="dxa"/>
            <w:shd w:val="clear" w:color="auto" w:fill="auto"/>
            <w:tcMar>
              <w:left w:w="103" w:type="dxa"/>
            </w:tcMar>
          </w:tcPr>
          <w:p w14:paraId="7255AF5D" w14:textId="77777777" w:rsidR="00BB3BD0" w:rsidRDefault="00F60FA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Cambria" w:hAnsiTheme="majorHAnsi" w:cstheme="majorHAnsi"/>
                <w:b/>
              </w:rPr>
              <w:t>Opatření</w:t>
            </w:r>
          </w:p>
        </w:tc>
        <w:tc>
          <w:tcPr>
            <w:tcW w:w="2836" w:type="dxa"/>
            <w:shd w:val="clear" w:color="auto" w:fill="auto"/>
            <w:tcMar>
              <w:left w:w="103" w:type="dxa"/>
            </w:tcMar>
          </w:tcPr>
          <w:p w14:paraId="5C35774C" w14:textId="77777777" w:rsidR="00BB3BD0" w:rsidRDefault="00F60FA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Cambria" w:hAnsiTheme="majorHAnsi" w:cstheme="majorHAnsi"/>
                <w:b/>
              </w:rPr>
              <w:t>Odpovědná osoba</w:t>
            </w:r>
          </w:p>
        </w:tc>
      </w:tr>
      <w:tr w:rsidR="00BB3BD0" w14:paraId="345E1731" w14:textId="77777777">
        <w:tc>
          <w:tcPr>
            <w:tcW w:w="2700" w:type="dxa"/>
            <w:shd w:val="clear" w:color="auto" w:fill="auto"/>
            <w:tcMar>
              <w:left w:w="103" w:type="dxa"/>
            </w:tcMar>
          </w:tcPr>
          <w:p w14:paraId="366A8772" w14:textId="77777777" w:rsidR="00BB3BD0" w:rsidRDefault="00F60FA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Cambria" w:hAnsiTheme="majorHAnsi" w:cstheme="majorHAnsi"/>
                <w:b/>
              </w:rPr>
              <w:t xml:space="preserve">Nízké: </w:t>
            </w:r>
          </w:p>
        </w:tc>
        <w:tc>
          <w:tcPr>
            <w:tcW w:w="7926" w:type="dxa"/>
            <w:shd w:val="clear" w:color="auto" w:fill="auto"/>
            <w:tcMar>
              <w:left w:w="103" w:type="dxa"/>
            </w:tcMar>
          </w:tcPr>
          <w:p w14:paraId="2FDAFCCD" w14:textId="7F90F2DD" w:rsidR="00BB3BD0" w:rsidRDefault="00BB3BD0">
            <w:pPr>
              <w:rPr>
                <w:rFonts w:ascii="Calibri" w:hAnsi="Calibri" w:cs="Calibri"/>
              </w:rPr>
            </w:pPr>
          </w:p>
        </w:tc>
        <w:tc>
          <w:tcPr>
            <w:tcW w:w="2836" w:type="dxa"/>
            <w:shd w:val="clear" w:color="auto" w:fill="auto"/>
            <w:tcMar>
              <w:left w:w="103" w:type="dxa"/>
            </w:tcMar>
          </w:tcPr>
          <w:p w14:paraId="7F211CE2" w14:textId="0FA31CB5" w:rsidR="00BB3BD0" w:rsidRDefault="00BB3BD0">
            <w:pPr>
              <w:rPr>
                <w:rFonts w:ascii="Calibri" w:hAnsi="Calibri" w:cs="Calibri"/>
              </w:rPr>
            </w:pPr>
          </w:p>
        </w:tc>
      </w:tr>
      <w:tr w:rsidR="00BB3BD0" w14:paraId="6F5D1E0C" w14:textId="77777777">
        <w:tc>
          <w:tcPr>
            <w:tcW w:w="2700" w:type="dxa"/>
            <w:shd w:val="clear" w:color="auto" w:fill="auto"/>
            <w:tcMar>
              <w:left w:w="103" w:type="dxa"/>
            </w:tcMar>
          </w:tcPr>
          <w:p w14:paraId="18AC8DD7" w14:textId="77777777" w:rsidR="00BB3BD0" w:rsidRDefault="00F60FA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Cambria" w:hAnsiTheme="majorHAnsi" w:cstheme="majorHAnsi"/>
                <w:b/>
              </w:rPr>
              <w:t xml:space="preserve">Střední: </w:t>
            </w:r>
          </w:p>
        </w:tc>
        <w:tc>
          <w:tcPr>
            <w:tcW w:w="7926" w:type="dxa"/>
            <w:shd w:val="clear" w:color="auto" w:fill="auto"/>
            <w:tcMar>
              <w:left w:w="103" w:type="dxa"/>
            </w:tcMar>
          </w:tcPr>
          <w:p w14:paraId="2ECA3F2F" w14:textId="0BBE4151" w:rsidR="00BB3BD0" w:rsidRDefault="00BB3BD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36" w:type="dxa"/>
            <w:shd w:val="clear" w:color="auto" w:fill="auto"/>
            <w:tcMar>
              <w:left w:w="103" w:type="dxa"/>
            </w:tcMar>
          </w:tcPr>
          <w:p w14:paraId="1FE6ABE4" w14:textId="76C20171" w:rsidR="00BB3BD0" w:rsidRDefault="00BB3BD0">
            <w:pPr>
              <w:rPr>
                <w:rFonts w:ascii="Calibri" w:hAnsi="Calibri" w:cs="Calibri"/>
                <w:b/>
              </w:rPr>
            </w:pPr>
          </w:p>
        </w:tc>
      </w:tr>
      <w:tr w:rsidR="00BB3BD0" w14:paraId="54BF8B85" w14:textId="77777777">
        <w:tc>
          <w:tcPr>
            <w:tcW w:w="2700" w:type="dxa"/>
            <w:shd w:val="clear" w:color="auto" w:fill="auto"/>
            <w:tcMar>
              <w:left w:w="103" w:type="dxa"/>
            </w:tcMar>
          </w:tcPr>
          <w:p w14:paraId="6256927E" w14:textId="77777777" w:rsidR="00BB3BD0" w:rsidRDefault="00F60FA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eastAsia="Cambria" w:hAnsiTheme="majorHAnsi" w:cstheme="majorHAnsi"/>
                <w:b/>
              </w:rPr>
              <w:t xml:space="preserve">Vysoké: </w:t>
            </w:r>
          </w:p>
        </w:tc>
        <w:tc>
          <w:tcPr>
            <w:tcW w:w="7926" w:type="dxa"/>
            <w:shd w:val="clear" w:color="auto" w:fill="auto"/>
            <w:tcMar>
              <w:left w:w="103" w:type="dxa"/>
            </w:tcMar>
          </w:tcPr>
          <w:p w14:paraId="2E3EC76A" w14:textId="51E3E4BE" w:rsidR="00BB3BD0" w:rsidRDefault="00BB3BD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836" w:type="dxa"/>
            <w:shd w:val="clear" w:color="auto" w:fill="auto"/>
            <w:tcMar>
              <w:left w:w="103" w:type="dxa"/>
            </w:tcMar>
          </w:tcPr>
          <w:p w14:paraId="3974E69B" w14:textId="1CDC7E3E" w:rsidR="00BB3BD0" w:rsidRDefault="00BB3BD0">
            <w:pPr>
              <w:rPr>
                <w:rFonts w:ascii="Calibri" w:hAnsi="Calibri" w:cs="Calibri"/>
                <w:b/>
              </w:rPr>
            </w:pPr>
          </w:p>
        </w:tc>
      </w:tr>
    </w:tbl>
    <w:p w14:paraId="53584488" w14:textId="77777777" w:rsidR="00BB3BD0" w:rsidRDefault="00BB3BD0">
      <w:pPr>
        <w:rPr>
          <w:rFonts w:asciiTheme="majorHAnsi" w:eastAsia="Times New Roman" w:hAnsiTheme="majorHAnsi" w:cstheme="majorHAnsi"/>
          <w:b/>
          <w:color w:val="000000"/>
          <w:sz w:val="16"/>
          <w:szCs w:val="16"/>
          <w:lang w:val="cs-CZ" w:eastAsia="cs-CZ"/>
        </w:rPr>
      </w:pPr>
    </w:p>
    <w:p w14:paraId="7C49FFBA" w14:textId="77777777" w:rsidR="00BB3BD0" w:rsidRDefault="00BB3BD0">
      <w:pPr>
        <w:rPr>
          <w:rFonts w:asciiTheme="majorHAnsi" w:hAnsiTheme="majorHAnsi" w:cstheme="majorHAnsi"/>
          <w:b/>
          <w:bCs/>
          <w:caps/>
          <w:color w:val="0070C0"/>
          <w:sz w:val="22"/>
          <w:szCs w:val="22"/>
          <w:lang w:val="cs-CZ"/>
        </w:rPr>
      </w:pPr>
    </w:p>
    <w:p w14:paraId="75457723" w14:textId="04F85F2C" w:rsidR="002824A5" w:rsidRDefault="002824A5">
      <w:pPr>
        <w:rPr>
          <w:rFonts w:asciiTheme="majorHAnsi" w:hAnsiTheme="majorHAnsi" w:cstheme="majorHAnsi"/>
          <w:b/>
          <w:bCs/>
          <w:caps/>
          <w:color w:val="0070C0"/>
          <w:sz w:val="22"/>
          <w:szCs w:val="22"/>
          <w:lang w:val="cs-CZ"/>
        </w:rPr>
      </w:pPr>
      <w:r>
        <w:rPr>
          <w:rFonts w:asciiTheme="majorHAnsi" w:hAnsiTheme="majorHAnsi" w:cstheme="majorHAnsi"/>
          <w:b/>
          <w:bCs/>
          <w:caps/>
          <w:color w:val="0070C0"/>
          <w:sz w:val="22"/>
          <w:szCs w:val="22"/>
          <w:lang w:val="cs-CZ"/>
        </w:rPr>
        <w:br w:type="page"/>
      </w:r>
    </w:p>
    <w:p w14:paraId="4767CC5D" w14:textId="77777777" w:rsidR="002824A5" w:rsidRDefault="002824A5">
      <w:pPr>
        <w:rPr>
          <w:rFonts w:asciiTheme="majorHAnsi" w:hAnsiTheme="majorHAnsi" w:cstheme="majorHAnsi"/>
          <w:b/>
          <w:bCs/>
          <w:caps/>
          <w:color w:val="0070C0"/>
          <w:sz w:val="22"/>
          <w:szCs w:val="22"/>
          <w:lang w:val="cs-CZ"/>
        </w:rPr>
      </w:pPr>
    </w:p>
    <w:p w14:paraId="3DE4791B" w14:textId="41251C59" w:rsidR="00BB3BD0" w:rsidRDefault="00735472" w:rsidP="00AC7E05">
      <w:pPr>
        <w:pStyle w:val="Nadpis2"/>
        <w:numPr>
          <w:ilvl w:val="0"/>
          <w:numId w:val="1"/>
        </w:numPr>
        <w:rPr>
          <w:lang w:val="cs-CZ"/>
        </w:rPr>
      </w:pPr>
      <w:r>
        <w:rPr>
          <w:lang w:val="cs-CZ"/>
        </w:rPr>
        <w:t>Opatření – východiska</w:t>
      </w:r>
      <w:r w:rsidR="00A338C4">
        <w:rPr>
          <w:rStyle w:val="Znakapoznpodarou"/>
          <w:lang w:val="cs-CZ"/>
        </w:rPr>
        <w:footnoteReference w:id="1"/>
      </w:r>
      <w:r>
        <w:rPr>
          <w:lang w:val="cs-CZ"/>
        </w:rPr>
        <w:t xml:space="preserve"> a definice</w:t>
      </w:r>
    </w:p>
    <w:p w14:paraId="0106E870" w14:textId="77777777" w:rsidR="00BB3BD0" w:rsidRDefault="00BB3BD0">
      <w:pPr>
        <w:rPr>
          <w:rFonts w:asciiTheme="majorHAnsi" w:hAnsiTheme="majorHAnsi" w:cstheme="majorHAnsi"/>
          <w:b/>
          <w:bCs/>
          <w:caps/>
          <w:color w:val="0070C0"/>
          <w:sz w:val="22"/>
          <w:szCs w:val="22"/>
          <w:lang w:val="cs-CZ"/>
        </w:rPr>
      </w:pPr>
    </w:p>
    <w:p w14:paraId="010FCC2F" w14:textId="77777777" w:rsidR="00BB3BD0" w:rsidRDefault="00BB3BD0">
      <w:pPr>
        <w:rPr>
          <w:rFonts w:asciiTheme="majorHAnsi" w:hAnsiTheme="majorHAnsi" w:cstheme="majorHAnsi"/>
          <w:b/>
          <w:bCs/>
          <w:caps/>
          <w:color w:val="0070C0"/>
          <w:sz w:val="22"/>
          <w:szCs w:val="22"/>
          <w:lang w:val="cs-CZ"/>
        </w:rPr>
      </w:pPr>
    </w:p>
    <w:p w14:paraId="5618E318" w14:textId="53A58B00" w:rsidR="00BB3BD0" w:rsidRDefault="00F60FAF" w:rsidP="00AC7E05">
      <w:pPr>
        <w:pStyle w:val="Nadpis3"/>
        <w:rPr>
          <w:b/>
          <w:bCs/>
          <w:lang w:val="cs-CZ"/>
        </w:rPr>
      </w:pPr>
      <w:r>
        <w:rPr>
          <w:b/>
          <w:bCs/>
          <w:lang w:val="cs-CZ"/>
        </w:rPr>
        <w:t>Uvedení do problematiky</w:t>
      </w:r>
    </w:p>
    <w:p w14:paraId="13CCE1A7" w14:textId="77777777" w:rsidR="00BB3BD0" w:rsidRDefault="00BB3BD0">
      <w:pPr>
        <w:pStyle w:val="Odstavecseseznamem"/>
        <w:rPr>
          <w:lang w:val="cs-CZ"/>
        </w:rPr>
      </w:pPr>
    </w:p>
    <w:p w14:paraId="4161D553" w14:textId="77777777" w:rsidR="00BB3BD0" w:rsidRDefault="00BB3BD0" w:rsidP="00A338C4">
      <w:pPr>
        <w:spacing w:line="276" w:lineRule="auto"/>
        <w:jc w:val="both"/>
        <w:rPr>
          <w:rFonts w:asciiTheme="majorHAnsi" w:hAnsiTheme="majorHAnsi" w:cstheme="majorHAnsi"/>
          <w:lang w:val="cs-CZ"/>
        </w:rPr>
      </w:pPr>
    </w:p>
    <w:p w14:paraId="37E6F63D" w14:textId="77777777" w:rsidR="00BB3BD0" w:rsidRDefault="00BB3BD0">
      <w:pPr>
        <w:spacing w:line="276" w:lineRule="auto"/>
        <w:ind w:left="720"/>
        <w:jc w:val="both"/>
        <w:rPr>
          <w:rFonts w:asciiTheme="majorHAnsi" w:hAnsiTheme="majorHAnsi" w:cstheme="majorHAnsi"/>
          <w:color w:val="FF0000"/>
          <w:lang w:val="cs-CZ"/>
        </w:rPr>
      </w:pPr>
    </w:p>
    <w:p w14:paraId="32814752" w14:textId="77777777" w:rsidR="00BB3BD0" w:rsidRDefault="00BB3BD0">
      <w:pPr>
        <w:spacing w:line="276" w:lineRule="auto"/>
        <w:ind w:left="720"/>
        <w:jc w:val="both"/>
        <w:rPr>
          <w:rFonts w:asciiTheme="majorHAnsi" w:hAnsiTheme="majorHAnsi" w:cstheme="majorHAnsi"/>
          <w:color w:val="FF0000"/>
          <w:lang w:val="cs-CZ"/>
        </w:rPr>
      </w:pPr>
    </w:p>
    <w:p w14:paraId="2499E15E" w14:textId="77777777" w:rsidR="00BB3BD0" w:rsidRDefault="00BB3BD0">
      <w:pPr>
        <w:spacing w:line="276" w:lineRule="auto"/>
        <w:ind w:left="720"/>
        <w:jc w:val="both"/>
        <w:rPr>
          <w:rFonts w:asciiTheme="majorHAnsi" w:hAnsiTheme="majorHAnsi" w:cstheme="majorHAnsi"/>
          <w:color w:val="FF0000"/>
          <w:lang w:val="cs-CZ"/>
        </w:rPr>
      </w:pPr>
    </w:p>
    <w:p w14:paraId="3E679F0D" w14:textId="77777777" w:rsidR="00BB3BD0" w:rsidRDefault="00BB3BD0">
      <w:pPr>
        <w:rPr>
          <w:rFonts w:asciiTheme="majorHAnsi" w:hAnsiTheme="majorHAnsi" w:cstheme="majorHAnsi"/>
          <w:b/>
          <w:bCs/>
          <w:caps/>
          <w:color w:val="0070C0"/>
          <w:sz w:val="22"/>
          <w:szCs w:val="22"/>
          <w:lang w:val="cs-CZ"/>
        </w:rPr>
      </w:pPr>
    </w:p>
    <w:p w14:paraId="284D8FA3" w14:textId="77777777" w:rsidR="00BB3BD0" w:rsidRDefault="00BB3BD0">
      <w:pPr>
        <w:rPr>
          <w:rFonts w:asciiTheme="majorHAnsi" w:hAnsiTheme="majorHAnsi" w:cstheme="majorHAnsi"/>
          <w:b/>
          <w:bCs/>
          <w:caps/>
          <w:color w:val="0070C0"/>
          <w:sz w:val="22"/>
          <w:szCs w:val="22"/>
          <w:lang w:val="cs-CZ"/>
        </w:rPr>
      </w:pPr>
    </w:p>
    <w:p w14:paraId="428C38DB" w14:textId="77777777" w:rsidR="00BB3BD0" w:rsidRDefault="00BB3BD0">
      <w:pPr>
        <w:rPr>
          <w:rFonts w:asciiTheme="majorHAnsi" w:hAnsiTheme="majorHAnsi" w:cstheme="majorHAnsi"/>
          <w:b/>
          <w:bCs/>
          <w:caps/>
          <w:color w:val="0070C0"/>
          <w:sz w:val="22"/>
          <w:szCs w:val="22"/>
          <w:lang w:val="cs-CZ"/>
        </w:rPr>
      </w:pPr>
    </w:p>
    <w:p w14:paraId="186DFED4" w14:textId="77777777" w:rsidR="00BB3BD0" w:rsidRDefault="00BB3BD0">
      <w:pPr>
        <w:rPr>
          <w:rFonts w:asciiTheme="majorHAnsi" w:hAnsiTheme="majorHAnsi" w:cstheme="majorHAnsi"/>
          <w:b/>
          <w:bCs/>
          <w:caps/>
          <w:color w:val="0070C0"/>
          <w:sz w:val="22"/>
          <w:szCs w:val="22"/>
          <w:lang w:val="cs-CZ"/>
        </w:rPr>
      </w:pPr>
    </w:p>
    <w:p w14:paraId="4ED5D99D" w14:textId="77777777" w:rsidR="00BB3BD0" w:rsidRDefault="00BB3BD0">
      <w:pPr>
        <w:rPr>
          <w:rFonts w:asciiTheme="majorHAnsi" w:hAnsiTheme="majorHAnsi" w:cstheme="majorHAnsi"/>
          <w:b/>
          <w:bCs/>
          <w:caps/>
          <w:color w:val="0070C0"/>
          <w:sz w:val="22"/>
          <w:szCs w:val="22"/>
          <w:lang w:val="cs-CZ"/>
        </w:rPr>
      </w:pPr>
    </w:p>
    <w:p w14:paraId="7D0A4AA0" w14:textId="77777777" w:rsidR="00BB3BD0" w:rsidRDefault="00BB3BD0">
      <w:pPr>
        <w:rPr>
          <w:rFonts w:asciiTheme="majorHAnsi" w:hAnsiTheme="majorHAnsi" w:cstheme="majorHAnsi"/>
          <w:b/>
          <w:bCs/>
          <w:caps/>
          <w:color w:val="0070C0"/>
          <w:sz w:val="22"/>
          <w:szCs w:val="22"/>
          <w:lang w:val="cs-CZ"/>
        </w:rPr>
      </w:pPr>
    </w:p>
    <w:p w14:paraId="0DEC086A" w14:textId="77777777" w:rsidR="00FC42A7" w:rsidRDefault="00FC42A7">
      <w:pPr>
        <w:rPr>
          <w:rFonts w:asciiTheme="majorHAnsi" w:hAnsiTheme="majorHAnsi" w:cstheme="majorHAnsi"/>
          <w:b/>
          <w:bCs/>
          <w:caps/>
          <w:color w:val="0070C0"/>
          <w:sz w:val="22"/>
          <w:szCs w:val="22"/>
          <w:lang w:val="cs-CZ"/>
        </w:rPr>
      </w:pPr>
      <w:r>
        <w:rPr>
          <w:rFonts w:asciiTheme="majorHAnsi" w:hAnsiTheme="majorHAnsi" w:cstheme="majorHAnsi"/>
          <w:b/>
          <w:bCs/>
          <w:caps/>
          <w:color w:val="0070C0"/>
          <w:sz w:val="22"/>
          <w:szCs w:val="22"/>
          <w:lang w:val="cs-CZ"/>
        </w:rPr>
        <w:br w:type="page"/>
      </w:r>
    </w:p>
    <w:p w14:paraId="28F5096B" w14:textId="4FC14783" w:rsidR="002824A5" w:rsidRPr="002824A5" w:rsidRDefault="002824A5" w:rsidP="002824A5">
      <w:pPr>
        <w:pStyle w:val="Nadpis3"/>
        <w:numPr>
          <w:ilvl w:val="1"/>
          <w:numId w:val="8"/>
        </w:numPr>
        <w:rPr>
          <w:b/>
          <w:bCs/>
          <w:lang w:val="cs-CZ"/>
        </w:rPr>
      </w:pPr>
      <w:r>
        <w:rPr>
          <w:b/>
          <w:bCs/>
          <w:lang w:val="cs-CZ"/>
        </w:rPr>
        <w:lastRenderedPageBreak/>
        <w:t>Strategie pro naplňování vybraných kritérií k t</w:t>
      </w:r>
      <w:r w:rsidRPr="002824A5">
        <w:rPr>
          <w:b/>
          <w:bCs/>
          <w:lang w:val="cs-CZ"/>
        </w:rPr>
        <w:t>éma</w:t>
      </w:r>
      <w:r>
        <w:rPr>
          <w:b/>
          <w:bCs/>
          <w:lang w:val="cs-CZ"/>
        </w:rPr>
        <w:t>tu</w:t>
      </w:r>
      <w:r w:rsidRPr="002824A5">
        <w:rPr>
          <w:b/>
          <w:bCs/>
          <w:lang w:val="cs-CZ"/>
        </w:rPr>
        <w:t xml:space="preserve"> č. 1</w:t>
      </w:r>
    </w:p>
    <w:p w14:paraId="70EFCD89" w14:textId="77777777" w:rsidR="00BB3BD0" w:rsidRDefault="00F60FAF">
      <w:pPr>
        <w:tabs>
          <w:tab w:val="left" w:pos="284"/>
          <w:tab w:val="left" w:pos="567"/>
          <w:tab w:val="left" w:pos="1134"/>
          <w:tab w:val="left" w:pos="1418"/>
          <w:tab w:val="left" w:pos="1560"/>
          <w:tab w:val="left" w:pos="2268"/>
          <w:tab w:val="left" w:pos="6096"/>
          <w:tab w:val="left" w:pos="6804"/>
          <w:tab w:val="left" w:pos="8222"/>
          <w:tab w:val="left" w:pos="8505"/>
        </w:tabs>
        <w:rPr>
          <w:rFonts w:asciiTheme="majorHAnsi" w:hAnsiTheme="majorHAnsi" w:cstheme="majorHAnsi"/>
          <w:b/>
          <w:color w:val="0070C0"/>
          <w:lang w:val="cs-CZ"/>
        </w:rPr>
      </w:pPr>
      <w:r>
        <w:rPr>
          <w:rFonts w:asciiTheme="majorHAnsi" w:hAnsiTheme="majorHAnsi" w:cstheme="majorHAnsi"/>
          <w:b/>
          <w:color w:val="0070C0"/>
          <w:lang w:val="cs-CZ"/>
        </w:rPr>
        <w:t>PRÁVO NA PŘIMĚŘENOU ŽIVOTNÍ ÚROVEŇ (ČL. 28 ÚPOZP)</w:t>
      </w:r>
    </w:p>
    <w:p w14:paraId="17A6DDD4" w14:textId="77777777" w:rsidR="00BB3BD0" w:rsidRDefault="00BB3BD0">
      <w:pPr>
        <w:rPr>
          <w:rFonts w:asciiTheme="majorHAnsi" w:hAnsiTheme="majorHAnsi" w:cstheme="majorHAnsi"/>
          <w:b/>
          <w:bCs/>
          <w:caps/>
          <w:color w:val="0070C0"/>
          <w:sz w:val="22"/>
          <w:szCs w:val="22"/>
          <w:lang w:val="cs-CZ"/>
        </w:rPr>
      </w:pPr>
    </w:p>
    <w:tbl>
      <w:tblPr>
        <w:tblStyle w:val="Mkatabulky"/>
        <w:tblW w:w="13613" w:type="dxa"/>
        <w:tblInd w:w="-5" w:type="dxa"/>
        <w:tblLook w:val="04A0" w:firstRow="1" w:lastRow="0" w:firstColumn="1" w:lastColumn="0" w:noHBand="0" w:noVBand="1"/>
      </w:tblPr>
      <w:tblGrid>
        <w:gridCol w:w="2274"/>
        <w:gridCol w:w="418"/>
        <w:gridCol w:w="2559"/>
        <w:gridCol w:w="1111"/>
        <w:gridCol w:w="136"/>
        <w:gridCol w:w="1514"/>
        <w:gridCol w:w="1530"/>
        <w:gridCol w:w="4071"/>
      </w:tblGrid>
      <w:tr w:rsidR="00A338C4" w14:paraId="6EA99B0F" w14:textId="77777777" w:rsidTr="00775CCD">
        <w:trPr>
          <w:gridAfter w:val="4"/>
          <w:wAfter w:w="7251" w:type="dxa"/>
        </w:trPr>
        <w:tc>
          <w:tcPr>
            <w:tcW w:w="269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798CA68" w14:textId="77777777" w:rsidR="00A338C4" w:rsidRDefault="00A338C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67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95BB7DF" w14:textId="77777777" w:rsidR="00A338C4" w:rsidRDefault="00A338C4">
            <w:pPr>
              <w:rPr>
                <w:rFonts w:ascii="Calibri" w:hAnsi="Calibri" w:cs="Calibri"/>
                <w:b/>
              </w:rPr>
            </w:pPr>
          </w:p>
        </w:tc>
      </w:tr>
      <w:tr w:rsidR="00A338C4" w14:paraId="4FD49D1D" w14:textId="77777777" w:rsidTr="00775CCD">
        <w:trPr>
          <w:trHeight w:val="483"/>
        </w:trPr>
        <w:tc>
          <w:tcPr>
            <w:tcW w:w="2274" w:type="dxa"/>
            <w:shd w:val="clear" w:color="auto" w:fill="FBD4B4" w:themeFill="accent6" w:themeFillTint="66"/>
            <w:tcMar>
              <w:left w:w="103" w:type="dxa"/>
            </w:tcMar>
          </w:tcPr>
          <w:p w14:paraId="081F9CD3" w14:textId="77777777" w:rsidR="00A338C4" w:rsidRDefault="00A338C4">
            <w:pPr>
              <w:rPr>
                <w:rFonts w:asciiTheme="majorHAnsi" w:eastAsia="Cambria" w:hAnsiTheme="majorHAnsi" w:cstheme="majorHAnsi"/>
                <w:b/>
                <w:bCs/>
              </w:rPr>
            </w:pPr>
            <w:r>
              <w:rPr>
                <w:rFonts w:asciiTheme="majorHAnsi" w:eastAsia="Cambria" w:hAnsiTheme="majorHAnsi" w:cstheme="majorHAnsi"/>
                <w:b/>
                <w:bCs/>
              </w:rPr>
              <w:t>Téma/Standard/znění kritéria</w:t>
            </w:r>
          </w:p>
          <w:p w14:paraId="7BAE7F5D" w14:textId="5A44343A" w:rsidR="00A338C4" w:rsidRPr="00A338C4" w:rsidRDefault="00A338C4">
            <w:pP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</w:pPr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 xml:space="preserve">(níže navržena vybraná kritéria dle </w:t>
            </w:r>
            <w:proofErr w:type="spellStart"/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QualityRights</w:t>
            </w:r>
            <w:proofErr w:type="spellEnd"/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Toolkit</w:t>
            </w:r>
            <w:proofErr w:type="spellEnd"/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, které je možné upravit</w:t>
            </w:r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shd w:val="clear" w:color="auto" w:fill="FBD4B4" w:themeFill="accent6" w:themeFillTint="66"/>
            <w:tcMar>
              <w:left w:w="103" w:type="dxa"/>
            </w:tcMar>
            <w:vAlign w:val="center"/>
          </w:tcPr>
          <w:p w14:paraId="705908CB" w14:textId="6BDC324D" w:rsidR="00A338C4" w:rsidRPr="00A338C4" w:rsidRDefault="00A338C4">
            <w:pPr>
              <w:rPr>
                <w:rFonts w:asciiTheme="majorHAnsi" w:eastAsia="Cambria" w:hAnsiTheme="majorHAnsi" w:cstheme="majorHAnsi"/>
                <w:b/>
                <w:bCs/>
              </w:rPr>
            </w:pPr>
            <w:r w:rsidRPr="00A338C4">
              <w:rPr>
                <w:rFonts w:asciiTheme="majorHAnsi" w:eastAsia="Cambria" w:hAnsiTheme="majorHAnsi" w:cstheme="majorHAnsi"/>
                <w:b/>
                <w:bCs/>
              </w:rPr>
              <w:t xml:space="preserve">Opatření </w:t>
            </w:r>
          </w:p>
        </w:tc>
        <w:tc>
          <w:tcPr>
            <w:tcW w:w="1247" w:type="dxa"/>
            <w:gridSpan w:val="2"/>
            <w:shd w:val="clear" w:color="auto" w:fill="FBD4B4" w:themeFill="accent6" w:themeFillTint="66"/>
            <w:tcMar>
              <w:left w:w="103" w:type="dxa"/>
            </w:tcMar>
            <w:vAlign w:val="center"/>
          </w:tcPr>
          <w:p w14:paraId="31F0EA29" w14:textId="77777777" w:rsidR="00A338C4" w:rsidRPr="00A338C4" w:rsidRDefault="00A338C4">
            <w:pPr>
              <w:jc w:val="center"/>
              <w:rPr>
                <w:rFonts w:asciiTheme="majorHAnsi" w:eastAsia="Cambria" w:hAnsiTheme="majorHAnsi" w:cstheme="majorHAnsi"/>
                <w:b/>
                <w:bCs/>
              </w:rPr>
            </w:pPr>
            <w:r w:rsidRPr="00A338C4">
              <w:rPr>
                <w:rFonts w:asciiTheme="majorHAnsi" w:eastAsia="Cambria" w:hAnsiTheme="majorHAnsi" w:cstheme="majorHAnsi"/>
                <w:b/>
                <w:bCs/>
              </w:rPr>
              <w:t>Termín plnění</w:t>
            </w:r>
          </w:p>
        </w:tc>
        <w:tc>
          <w:tcPr>
            <w:tcW w:w="1514" w:type="dxa"/>
            <w:shd w:val="clear" w:color="auto" w:fill="FBD4B4" w:themeFill="accent6" w:themeFillTint="66"/>
            <w:tcMar>
              <w:left w:w="103" w:type="dxa"/>
            </w:tcMar>
            <w:vAlign w:val="center"/>
          </w:tcPr>
          <w:p w14:paraId="0253F187" w14:textId="77777777" w:rsidR="00A338C4" w:rsidRPr="00A338C4" w:rsidRDefault="00A338C4">
            <w:pPr>
              <w:jc w:val="center"/>
              <w:rPr>
                <w:rFonts w:asciiTheme="majorHAnsi" w:eastAsia="Cambria" w:hAnsiTheme="majorHAnsi" w:cstheme="majorHAnsi"/>
                <w:b/>
                <w:bCs/>
              </w:rPr>
            </w:pPr>
            <w:r w:rsidRPr="00A338C4">
              <w:rPr>
                <w:rFonts w:asciiTheme="majorHAnsi" w:eastAsia="Cambria" w:hAnsiTheme="majorHAnsi" w:cstheme="majorHAnsi"/>
                <w:b/>
                <w:bCs/>
              </w:rPr>
              <w:t>Odpovědná osoba</w:t>
            </w:r>
          </w:p>
        </w:tc>
        <w:tc>
          <w:tcPr>
            <w:tcW w:w="1530" w:type="dxa"/>
            <w:shd w:val="clear" w:color="auto" w:fill="FBD4B4" w:themeFill="accent6" w:themeFillTint="66"/>
            <w:tcMar>
              <w:left w:w="103" w:type="dxa"/>
            </w:tcMar>
            <w:vAlign w:val="center"/>
          </w:tcPr>
          <w:p w14:paraId="69657838" w14:textId="77777777" w:rsidR="00A338C4" w:rsidRPr="00A338C4" w:rsidRDefault="00A338C4">
            <w:pPr>
              <w:jc w:val="center"/>
              <w:rPr>
                <w:rFonts w:asciiTheme="majorHAnsi" w:eastAsia="Cambria" w:hAnsiTheme="majorHAnsi" w:cstheme="majorHAnsi"/>
                <w:b/>
                <w:bCs/>
              </w:rPr>
            </w:pPr>
            <w:r w:rsidRPr="00A338C4">
              <w:rPr>
                <w:rFonts w:asciiTheme="majorHAnsi" w:eastAsia="Cambria" w:hAnsiTheme="majorHAnsi" w:cstheme="majorHAnsi"/>
                <w:b/>
                <w:bCs/>
              </w:rPr>
              <w:t xml:space="preserve">Potřebné zdroje (finanční, materiální, personální) </w:t>
            </w:r>
          </w:p>
        </w:tc>
        <w:tc>
          <w:tcPr>
            <w:tcW w:w="4071" w:type="dxa"/>
            <w:shd w:val="clear" w:color="auto" w:fill="FBD4B4" w:themeFill="accent6" w:themeFillTint="66"/>
            <w:tcMar>
              <w:left w:w="103" w:type="dxa"/>
            </w:tcMar>
          </w:tcPr>
          <w:p w14:paraId="74C1F4AE" w14:textId="250E93B9" w:rsidR="00A338C4" w:rsidRPr="00A338C4" w:rsidRDefault="00A338C4">
            <w:pPr>
              <w:jc w:val="center"/>
              <w:rPr>
                <w:rFonts w:asciiTheme="majorHAnsi" w:eastAsia="Cambria" w:hAnsiTheme="majorHAnsi" w:cstheme="majorHAnsi"/>
                <w:b/>
                <w:bCs/>
              </w:rPr>
            </w:pPr>
            <w:r w:rsidRPr="00A338C4">
              <w:rPr>
                <w:rFonts w:asciiTheme="majorHAnsi" w:eastAsia="Cambria" w:hAnsiTheme="majorHAnsi" w:cstheme="majorHAnsi"/>
                <w:b/>
                <w:bCs/>
              </w:rPr>
              <w:t>Stav plnění</w:t>
            </w:r>
          </w:p>
        </w:tc>
      </w:tr>
      <w:tr w:rsidR="00A338C4" w14:paraId="59187426" w14:textId="77777777" w:rsidTr="00775CCD">
        <w:trPr>
          <w:trHeight w:val="1311"/>
        </w:trPr>
        <w:tc>
          <w:tcPr>
            <w:tcW w:w="2274" w:type="dxa"/>
            <w:shd w:val="clear" w:color="auto" w:fill="auto"/>
            <w:tcMar>
              <w:left w:w="103" w:type="dxa"/>
            </w:tcMar>
          </w:tcPr>
          <w:p w14:paraId="2A9C3C93" w14:textId="77777777" w:rsidR="00A338C4" w:rsidRPr="00A338C4" w:rsidRDefault="00A338C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338C4">
              <w:rPr>
                <w:rFonts w:asciiTheme="majorHAnsi" w:eastAsia="Cambria" w:hAnsiTheme="majorHAnsi" w:cstheme="majorHAnsi"/>
                <w:b/>
                <w:sz w:val="18"/>
                <w:szCs w:val="18"/>
              </w:rPr>
              <w:t>Číslo a znění kritéria:</w:t>
            </w:r>
          </w:p>
          <w:p w14:paraId="46CCA17A" w14:textId="77777777" w:rsidR="00A338C4" w:rsidRPr="00A338C4" w:rsidRDefault="00A338C4">
            <w:pP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</w:pPr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Kritérium 1.1.2</w:t>
            </w:r>
          </w:p>
          <w:p w14:paraId="335BA980" w14:textId="77777777" w:rsidR="00A338C4" w:rsidRDefault="00A338C4">
            <w:pPr>
              <w:rPr>
                <w:rFonts w:asciiTheme="majorHAnsi" w:hAnsiTheme="majorHAnsi" w:cstheme="majorHAnsi"/>
                <w:bCs/>
                <w:color w:val="FF0000"/>
                <w:sz w:val="18"/>
                <w:szCs w:val="18"/>
              </w:rPr>
            </w:pPr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Budova je přístupná pro osoby s tělesným postižením.</w:t>
            </w:r>
          </w:p>
        </w:tc>
        <w:tc>
          <w:tcPr>
            <w:tcW w:w="2977" w:type="dxa"/>
            <w:gridSpan w:val="2"/>
            <w:shd w:val="clear" w:color="auto" w:fill="auto"/>
            <w:tcMar>
              <w:left w:w="103" w:type="dxa"/>
            </w:tcMar>
          </w:tcPr>
          <w:p w14:paraId="535A9D60" w14:textId="77777777" w:rsidR="00A338C4" w:rsidRDefault="00A338C4">
            <w:pPr>
              <w:rPr>
                <w:rFonts w:asciiTheme="majorHAnsi" w:hAnsiTheme="majorHAnsi" w:cstheme="maj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auto"/>
            <w:tcMar>
              <w:left w:w="103" w:type="dxa"/>
            </w:tcMar>
          </w:tcPr>
          <w:p w14:paraId="36A30C38" w14:textId="4C022FF8" w:rsidR="00A338C4" w:rsidRDefault="00A338C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14" w:type="dxa"/>
            <w:shd w:val="clear" w:color="auto" w:fill="auto"/>
            <w:tcMar>
              <w:left w:w="103" w:type="dxa"/>
            </w:tcMar>
          </w:tcPr>
          <w:p w14:paraId="54557DEF" w14:textId="1CC85218" w:rsidR="00A338C4" w:rsidRDefault="00A338C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30" w:type="dxa"/>
            <w:shd w:val="clear" w:color="auto" w:fill="auto"/>
            <w:tcMar>
              <w:left w:w="103" w:type="dxa"/>
            </w:tcMar>
          </w:tcPr>
          <w:p w14:paraId="2C3CB818" w14:textId="28B0AC22" w:rsidR="00A338C4" w:rsidRDefault="00A338C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71" w:type="dxa"/>
            <w:shd w:val="clear" w:color="auto" w:fill="auto"/>
            <w:tcMar>
              <w:left w:w="103" w:type="dxa"/>
            </w:tcMar>
          </w:tcPr>
          <w:p w14:paraId="1500C1D3" w14:textId="77777777" w:rsidR="00A338C4" w:rsidRDefault="00A338C4">
            <w:pPr>
              <w:rPr>
                <w:rFonts w:ascii="Calibri" w:hAnsi="Calibri" w:cs="Calibri"/>
                <w:bCs/>
              </w:rPr>
            </w:pPr>
          </w:p>
        </w:tc>
      </w:tr>
      <w:tr w:rsidR="00A338C4" w14:paraId="57036E82" w14:textId="77777777" w:rsidTr="00775CCD">
        <w:trPr>
          <w:trHeight w:val="1879"/>
        </w:trPr>
        <w:tc>
          <w:tcPr>
            <w:tcW w:w="2274" w:type="dxa"/>
            <w:shd w:val="clear" w:color="auto" w:fill="auto"/>
            <w:tcMar>
              <w:left w:w="103" w:type="dxa"/>
            </w:tcMar>
          </w:tcPr>
          <w:p w14:paraId="0E796E27" w14:textId="77777777" w:rsidR="00A338C4" w:rsidRDefault="00A338C4" w:rsidP="00A338C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Číslo a znění kritéria:</w:t>
            </w:r>
          </w:p>
          <w:p w14:paraId="638380AB" w14:textId="77777777" w:rsidR="00A338C4" w:rsidRDefault="00A338C4" w:rsidP="00A338C4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Kritérium 1.1.3</w:t>
            </w:r>
          </w:p>
          <w:p w14:paraId="46EC0A4B" w14:textId="77777777" w:rsidR="00A338C4" w:rsidRDefault="00A338C4" w:rsidP="00A338C4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560"/>
                <w:tab w:val="left" w:pos="2268"/>
                <w:tab w:val="left" w:pos="6096"/>
                <w:tab w:val="left" w:pos="6804"/>
                <w:tab w:val="left" w:pos="8222"/>
                <w:tab w:val="left" w:pos="8505"/>
              </w:tabs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Osvětlení (umělé i přirozené), vytápění a ventilace poskytují pohodlné prostředí pro bydlení.</w:t>
            </w:r>
          </w:p>
          <w:p w14:paraId="35ED7226" w14:textId="77777777" w:rsidR="00A338C4" w:rsidRPr="00A338C4" w:rsidRDefault="00A338C4">
            <w:pPr>
              <w:rPr>
                <w:rFonts w:asciiTheme="majorHAnsi" w:eastAsia="Cambria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shd w:val="clear" w:color="auto" w:fill="auto"/>
            <w:tcMar>
              <w:left w:w="103" w:type="dxa"/>
            </w:tcMar>
          </w:tcPr>
          <w:p w14:paraId="7140DDD0" w14:textId="77777777" w:rsidR="00A338C4" w:rsidRDefault="00A338C4">
            <w:pPr>
              <w:rPr>
                <w:rFonts w:asciiTheme="majorHAnsi" w:hAnsiTheme="majorHAnsi" w:cstheme="maj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auto"/>
            <w:tcMar>
              <w:left w:w="103" w:type="dxa"/>
            </w:tcMar>
          </w:tcPr>
          <w:p w14:paraId="608A75BD" w14:textId="77777777" w:rsidR="00A338C4" w:rsidRDefault="00A338C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14" w:type="dxa"/>
            <w:shd w:val="clear" w:color="auto" w:fill="auto"/>
            <w:tcMar>
              <w:left w:w="103" w:type="dxa"/>
            </w:tcMar>
          </w:tcPr>
          <w:p w14:paraId="3AD3B332" w14:textId="77777777" w:rsidR="00A338C4" w:rsidRDefault="00A338C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30" w:type="dxa"/>
            <w:shd w:val="clear" w:color="auto" w:fill="auto"/>
            <w:tcMar>
              <w:left w:w="103" w:type="dxa"/>
            </w:tcMar>
          </w:tcPr>
          <w:p w14:paraId="668E4F57" w14:textId="77777777" w:rsidR="00A338C4" w:rsidRDefault="00A338C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71" w:type="dxa"/>
            <w:shd w:val="clear" w:color="auto" w:fill="auto"/>
            <w:tcMar>
              <w:left w:w="103" w:type="dxa"/>
            </w:tcMar>
          </w:tcPr>
          <w:p w14:paraId="7C86B610" w14:textId="77777777" w:rsidR="00A338C4" w:rsidRDefault="00A338C4">
            <w:pPr>
              <w:rPr>
                <w:rFonts w:ascii="Calibri" w:hAnsi="Calibri" w:cs="Calibri"/>
                <w:bCs/>
              </w:rPr>
            </w:pPr>
          </w:p>
        </w:tc>
      </w:tr>
      <w:tr w:rsidR="00A338C4" w14:paraId="6151FA28" w14:textId="77777777" w:rsidTr="00775CCD">
        <w:trPr>
          <w:trHeight w:val="1879"/>
        </w:trPr>
        <w:tc>
          <w:tcPr>
            <w:tcW w:w="2274" w:type="dxa"/>
            <w:shd w:val="clear" w:color="auto" w:fill="auto"/>
            <w:tcMar>
              <w:left w:w="103" w:type="dxa"/>
            </w:tcMar>
          </w:tcPr>
          <w:p w14:paraId="6A0220B8" w14:textId="77777777" w:rsidR="00A338C4" w:rsidRDefault="00A338C4" w:rsidP="00A338C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mbria" w:hAnsiTheme="majorHAnsi" w:cstheme="majorHAnsi"/>
                <w:b/>
                <w:sz w:val="18"/>
                <w:szCs w:val="18"/>
              </w:rPr>
              <w:t>Číslo a znění kritéria:</w:t>
            </w:r>
          </w:p>
          <w:p w14:paraId="6EAE15BF" w14:textId="77777777" w:rsidR="00A338C4" w:rsidRDefault="00A338C4" w:rsidP="00A338C4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Kritérium 1.1.4</w:t>
            </w:r>
          </w:p>
          <w:p w14:paraId="27853799" w14:textId="77777777" w:rsidR="00A338C4" w:rsidRDefault="00A338C4" w:rsidP="00A338C4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560"/>
                <w:tab w:val="left" w:pos="2268"/>
                <w:tab w:val="left" w:pos="6096"/>
                <w:tab w:val="left" w:pos="6804"/>
                <w:tab w:val="left" w:pos="8222"/>
                <w:tab w:val="left" w:pos="8505"/>
              </w:tabs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Jsou zavedena opatření na ochranu osob před</w:t>
            </w:r>
          </w:p>
          <w:p w14:paraId="3CB2C21F" w14:textId="77777777" w:rsidR="00A338C4" w:rsidRDefault="00A338C4" w:rsidP="00A338C4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560"/>
                <w:tab w:val="left" w:pos="2268"/>
                <w:tab w:val="left" w:pos="6096"/>
                <w:tab w:val="left" w:pos="6804"/>
                <w:tab w:val="left" w:pos="8222"/>
                <w:tab w:val="left" w:pos="8505"/>
              </w:tabs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zraněním v důsledku</w:t>
            </w:r>
          </w:p>
          <w:p w14:paraId="3EA6E41E" w14:textId="6933481B" w:rsidR="00A338C4" w:rsidRPr="00A338C4" w:rsidRDefault="00A338C4" w:rsidP="00A338C4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560"/>
                <w:tab w:val="left" w:pos="2268"/>
                <w:tab w:val="left" w:pos="6096"/>
                <w:tab w:val="left" w:pos="6804"/>
                <w:tab w:val="left" w:pos="8222"/>
                <w:tab w:val="left" w:pos="8505"/>
              </w:tabs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požáru.</w:t>
            </w:r>
          </w:p>
        </w:tc>
        <w:tc>
          <w:tcPr>
            <w:tcW w:w="2977" w:type="dxa"/>
            <w:gridSpan w:val="2"/>
            <w:shd w:val="clear" w:color="auto" w:fill="auto"/>
            <w:tcMar>
              <w:left w:w="103" w:type="dxa"/>
            </w:tcMar>
          </w:tcPr>
          <w:p w14:paraId="238A3701" w14:textId="77777777" w:rsidR="00A338C4" w:rsidRDefault="00A338C4">
            <w:pPr>
              <w:rPr>
                <w:rFonts w:asciiTheme="majorHAnsi" w:hAnsiTheme="majorHAnsi" w:cstheme="maj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auto"/>
            <w:tcMar>
              <w:left w:w="103" w:type="dxa"/>
            </w:tcMar>
          </w:tcPr>
          <w:p w14:paraId="086CEE9E" w14:textId="77777777" w:rsidR="00A338C4" w:rsidRDefault="00A338C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14" w:type="dxa"/>
            <w:shd w:val="clear" w:color="auto" w:fill="auto"/>
            <w:tcMar>
              <w:left w:w="103" w:type="dxa"/>
            </w:tcMar>
          </w:tcPr>
          <w:p w14:paraId="560AE14A" w14:textId="77777777" w:rsidR="00A338C4" w:rsidRDefault="00A338C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30" w:type="dxa"/>
            <w:shd w:val="clear" w:color="auto" w:fill="auto"/>
            <w:tcMar>
              <w:left w:w="103" w:type="dxa"/>
            </w:tcMar>
          </w:tcPr>
          <w:p w14:paraId="7A71AF11" w14:textId="77777777" w:rsidR="00A338C4" w:rsidRDefault="00A338C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71" w:type="dxa"/>
            <w:shd w:val="clear" w:color="auto" w:fill="auto"/>
            <w:tcMar>
              <w:left w:w="103" w:type="dxa"/>
            </w:tcMar>
          </w:tcPr>
          <w:p w14:paraId="7656218C" w14:textId="77777777" w:rsidR="00A338C4" w:rsidRDefault="00A338C4">
            <w:pPr>
              <w:rPr>
                <w:rFonts w:ascii="Calibri" w:hAnsi="Calibri" w:cs="Calibri"/>
                <w:bCs/>
              </w:rPr>
            </w:pPr>
          </w:p>
        </w:tc>
      </w:tr>
      <w:tr w:rsidR="00A338C4" w14:paraId="162191E1" w14:textId="77777777" w:rsidTr="00775CCD">
        <w:trPr>
          <w:trHeight w:val="1544"/>
        </w:trPr>
        <w:tc>
          <w:tcPr>
            <w:tcW w:w="2274" w:type="dxa"/>
            <w:shd w:val="clear" w:color="auto" w:fill="auto"/>
            <w:tcMar>
              <w:left w:w="103" w:type="dxa"/>
            </w:tcMar>
          </w:tcPr>
          <w:p w14:paraId="4F8F1A4D" w14:textId="77777777" w:rsidR="00A338C4" w:rsidRDefault="00A338C4" w:rsidP="00A338C4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mbria" w:hAnsiTheme="majorHAnsi" w:cstheme="majorHAnsi"/>
                <w:b/>
                <w:sz w:val="18"/>
                <w:szCs w:val="18"/>
              </w:rPr>
              <w:lastRenderedPageBreak/>
              <w:t>Číslo a znění kritéria:</w:t>
            </w:r>
          </w:p>
          <w:p w14:paraId="3FF0C9D3" w14:textId="77777777" w:rsidR="00A338C4" w:rsidRDefault="00A338C4" w:rsidP="00A338C4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Kritérium 1.1.4</w:t>
            </w:r>
          </w:p>
          <w:p w14:paraId="137B72EE" w14:textId="77777777" w:rsidR="00A338C4" w:rsidRDefault="00A338C4" w:rsidP="00A338C4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560"/>
                <w:tab w:val="left" w:pos="2268"/>
                <w:tab w:val="left" w:pos="6096"/>
                <w:tab w:val="left" w:pos="6804"/>
                <w:tab w:val="left" w:pos="8222"/>
                <w:tab w:val="left" w:pos="8505"/>
              </w:tabs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Jsou zavedena opatření na ochranu osob před</w:t>
            </w:r>
          </w:p>
          <w:p w14:paraId="01F4CEAF" w14:textId="77777777" w:rsidR="00A338C4" w:rsidRDefault="00A338C4" w:rsidP="00A338C4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560"/>
                <w:tab w:val="left" w:pos="2268"/>
                <w:tab w:val="left" w:pos="6096"/>
                <w:tab w:val="left" w:pos="6804"/>
                <w:tab w:val="left" w:pos="8222"/>
                <w:tab w:val="left" w:pos="8505"/>
              </w:tabs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zraněním v důsledku</w:t>
            </w:r>
          </w:p>
          <w:p w14:paraId="23AFE8C0" w14:textId="0D0E4B65" w:rsidR="00A338C4" w:rsidRPr="00775CCD" w:rsidRDefault="00A338C4" w:rsidP="00775CCD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560"/>
                <w:tab w:val="left" w:pos="2268"/>
                <w:tab w:val="left" w:pos="6096"/>
                <w:tab w:val="left" w:pos="6804"/>
                <w:tab w:val="left" w:pos="8222"/>
                <w:tab w:val="left" w:pos="8505"/>
              </w:tabs>
              <w:jc w:val="bot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požáru.</w:t>
            </w:r>
          </w:p>
        </w:tc>
        <w:tc>
          <w:tcPr>
            <w:tcW w:w="2977" w:type="dxa"/>
            <w:gridSpan w:val="2"/>
            <w:shd w:val="clear" w:color="auto" w:fill="auto"/>
            <w:tcMar>
              <w:left w:w="103" w:type="dxa"/>
            </w:tcMar>
          </w:tcPr>
          <w:p w14:paraId="2E80D5E8" w14:textId="77777777" w:rsidR="00A338C4" w:rsidRDefault="00A338C4">
            <w:pPr>
              <w:rPr>
                <w:rFonts w:asciiTheme="majorHAnsi" w:hAnsiTheme="majorHAnsi" w:cstheme="maj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auto"/>
            <w:tcMar>
              <w:left w:w="103" w:type="dxa"/>
            </w:tcMar>
          </w:tcPr>
          <w:p w14:paraId="1F9AFC0D" w14:textId="77777777" w:rsidR="00A338C4" w:rsidRDefault="00A338C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14" w:type="dxa"/>
            <w:shd w:val="clear" w:color="auto" w:fill="auto"/>
            <w:tcMar>
              <w:left w:w="103" w:type="dxa"/>
            </w:tcMar>
          </w:tcPr>
          <w:p w14:paraId="17C43F3D" w14:textId="77777777" w:rsidR="00A338C4" w:rsidRDefault="00A338C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30" w:type="dxa"/>
            <w:shd w:val="clear" w:color="auto" w:fill="auto"/>
            <w:tcMar>
              <w:left w:w="103" w:type="dxa"/>
            </w:tcMar>
          </w:tcPr>
          <w:p w14:paraId="5EBAC9B2" w14:textId="77777777" w:rsidR="00A338C4" w:rsidRDefault="00A338C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71" w:type="dxa"/>
            <w:shd w:val="clear" w:color="auto" w:fill="auto"/>
            <w:tcMar>
              <w:left w:w="103" w:type="dxa"/>
            </w:tcMar>
          </w:tcPr>
          <w:p w14:paraId="3ED896E5" w14:textId="77777777" w:rsidR="00A338C4" w:rsidRDefault="00A338C4">
            <w:pPr>
              <w:rPr>
                <w:rFonts w:ascii="Calibri" w:hAnsi="Calibri" w:cs="Calibri"/>
                <w:bCs/>
              </w:rPr>
            </w:pPr>
          </w:p>
        </w:tc>
      </w:tr>
      <w:tr w:rsidR="00A338C4" w14:paraId="3AA5DE3C" w14:textId="77777777" w:rsidTr="00775CCD">
        <w:trPr>
          <w:trHeight w:val="1879"/>
        </w:trPr>
        <w:tc>
          <w:tcPr>
            <w:tcW w:w="2274" w:type="dxa"/>
            <w:shd w:val="clear" w:color="auto" w:fill="auto"/>
            <w:tcMar>
              <w:left w:w="103" w:type="dxa"/>
            </w:tcMar>
          </w:tcPr>
          <w:p w14:paraId="1D9B6752" w14:textId="77777777" w:rsidR="00A338C4" w:rsidRDefault="00A338C4" w:rsidP="00A338C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Číslo a znění kritéria:</w:t>
            </w:r>
          </w:p>
          <w:p w14:paraId="6DD7814A" w14:textId="77777777" w:rsidR="00A338C4" w:rsidRDefault="00A338C4" w:rsidP="00A338C4">
            <w:pP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Kritérium 1.3.4</w:t>
            </w:r>
          </w:p>
          <w:p w14:paraId="276FC830" w14:textId="30C3EAB6" w:rsidR="00A338C4" w:rsidRPr="00775CCD" w:rsidRDefault="00A338C4" w:rsidP="00A338C4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Je uspokojena také potřeba vyprazdňování a osobní hygieny těch uživatelů služby, kteří jsou upoutání na lůžko nebo mají jiné tělesné postižení. </w:t>
            </w:r>
          </w:p>
        </w:tc>
        <w:tc>
          <w:tcPr>
            <w:tcW w:w="2977" w:type="dxa"/>
            <w:gridSpan w:val="2"/>
            <w:shd w:val="clear" w:color="auto" w:fill="auto"/>
            <w:tcMar>
              <w:left w:w="103" w:type="dxa"/>
            </w:tcMar>
          </w:tcPr>
          <w:p w14:paraId="065F9ADB" w14:textId="77777777" w:rsidR="00A338C4" w:rsidRDefault="00A338C4">
            <w:pPr>
              <w:rPr>
                <w:rFonts w:asciiTheme="majorHAnsi" w:hAnsiTheme="majorHAnsi" w:cstheme="maj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auto"/>
            <w:tcMar>
              <w:left w:w="103" w:type="dxa"/>
            </w:tcMar>
          </w:tcPr>
          <w:p w14:paraId="1CC466A1" w14:textId="77777777" w:rsidR="00A338C4" w:rsidRDefault="00A338C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14" w:type="dxa"/>
            <w:shd w:val="clear" w:color="auto" w:fill="auto"/>
            <w:tcMar>
              <w:left w:w="103" w:type="dxa"/>
            </w:tcMar>
          </w:tcPr>
          <w:p w14:paraId="35A1E244" w14:textId="77777777" w:rsidR="00A338C4" w:rsidRDefault="00A338C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30" w:type="dxa"/>
            <w:shd w:val="clear" w:color="auto" w:fill="auto"/>
            <w:tcMar>
              <w:left w:w="103" w:type="dxa"/>
            </w:tcMar>
          </w:tcPr>
          <w:p w14:paraId="1E7211E3" w14:textId="77777777" w:rsidR="00A338C4" w:rsidRDefault="00A338C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71" w:type="dxa"/>
            <w:shd w:val="clear" w:color="auto" w:fill="auto"/>
            <w:tcMar>
              <w:left w:w="103" w:type="dxa"/>
            </w:tcMar>
          </w:tcPr>
          <w:p w14:paraId="1924FA5F" w14:textId="77777777" w:rsidR="00A338C4" w:rsidRDefault="00A338C4">
            <w:pPr>
              <w:rPr>
                <w:rFonts w:ascii="Calibri" w:hAnsi="Calibri" w:cs="Calibri"/>
                <w:bCs/>
              </w:rPr>
            </w:pPr>
          </w:p>
        </w:tc>
      </w:tr>
      <w:tr w:rsidR="00A338C4" w14:paraId="1D63A177" w14:textId="77777777" w:rsidTr="00775CCD">
        <w:trPr>
          <w:trHeight w:val="1879"/>
        </w:trPr>
        <w:tc>
          <w:tcPr>
            <w:tcW w:w="2274" w:type="dxa"/>
            <w:shd w:val="clear" w:color="auto" w:fill="auto"/>
            <w:tcMar>
              <w:left w:w="103" w:type="dxa"/>
            </w:tcMar>
          </w:tcPr>
          <w:p w14:paraId="77E18383" w14:textId="77777777" w:rsidR="00A338C4" w:rsidRDefault="00A338C4" w:rsidP="00A338C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Číslo a znění kritéria:</w:t>
            </w:r>
          </w:p>
          <w:p w14:paraId="217F3D71" w14:textId="77777777" w:rsidR="00A338C4" w:rsidRDefault="00A338C4" w:rsidP="00A338C4">
            <w:pP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Kritérium 1.5.2</w:t>
            </w:r>
          </w:p>
          <w:p w14:paraId="4FBACA92" w14:textId="2964CD7A" w:rsidR="00A338C4" w:rsidRDefault="00A338C4" w:rsidP="00A338C4">
            <w:pPr>
              <w:rPr>
                <w:rFonts w:asciiTheme="majorHAnsi" w:eastAsia="Cambria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Uživatelé služby mohou svobodně a bez cenzury využívat komunikační prostředky, jako jsou telefony, dopisy, e-maily a internet.</w:t>
            </w:r>
          </w:p>
        </w:tc>
        <w:tc>
          <w:tcPr>
            <w:tcW w:w="2977" w:type="dxa"/>
            <w:gridSpan w:val="2"/>
            <w:shd w:val="clear" w:color="auto" w:fill="auto"/>
            <w:tcMar>
              <w:left w:w="103" w:type="dxa"/>
            </w:tcMar>
          </w:tcPr>
          <w:p w14:paraId="4BFA24D2" w14:textId="77777777" w:rsidR="00A338C4" w:rsidRDefault="00A338C4">
            <w:pPr>
              <w:rPr>
                <w:rFonts w:asciiTheme="majorHAnsi" w:hAnsiTheme="majorHAnsi" w:cstheme="maj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auto"/>
            <w:tcMar>
              <w:left w:w="103" w:type="dxa"/>
            </w:tcMar>
          </w:tcPr>
          <w:p w14:paraId="566367B3" w14:textId="77777777" w:rsidR="00A338C4" w:rsidRDefault="00A338C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14" w:type="dxa"/>
            <w:shd w:val="clear" w:color="auto" w:fill="auto"/>
            <w:tcMar>
              <w:left w:w="103" w:type="dxa"/>
            </w:tcMar>
          </w:tcPr>
          <w:p w14:paraId="3E8E2EF2" w14:textId="77777777" w:rsidR="00A338C4" w:rsidRDefault="00A338C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30" w:type="dxa"/>
            <w:shd w:val="clear" w:color="auto" w:fill="auto"/>
            <w:tcMar>
              <w:left w:w="103" w:type="dxa"/>
            </w:tcMar>
          </w:tcPr>
          <w:p w14:paraId="6FABC97C" w14:textId="77777777" w:rsidR="00A338C4" w:rsidRDefault="00A338C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71" w:type="dxa"/>
            <w:shd w:val="clear" w:color="auto" w:fill="auto"/>
            <w:tcMar>
              <w:left w:w="103" w:type="dxa"/>
            </w:tcMar>
          </w:tcPr>
          <w:p w14:paraId="2C5D9681" w14:textId="77777777" w:rsidR="00A338C4" w:rsidRDefault="00A338C4">
            <w:pPr>
              <w:rPr>
                <w:rFonts w:ascii="Calibri" w:hAnsi="Calibri" w:cs="Calibri"/>
                <w:bCs/>
              </w:rPr>
            </w:pPr>
          </w:p>
        </w:tc>
      </w:tr>
      <w:tr w:rsidR="00A338C4" w14:paraId="3CFCC466" w14:textId="77777777" w:rsidTr="00775CCD">
        <w:trPr>
          <w:trHeight w:val="1879"/>
        </w:trPr>
        <w:tc>
          <w:tcPr>
            <w:tcW w:w="2274" w:type="dxa"/>
            <w:shd w:val="clear" w:color="auto" w:fill="auto"/>
            <w:tcMar>
              <w:left w:w="103" w:type="dxa"/>
            </w:tcMar>
          </w:tcPr>
          <w:p w14:paraId="6685D656" w14:textId="77777777" w:rsidR="00A338C4" w:rsidRDefault="00A338C4" w:rsidP="00A338C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Číslo a znění kritéria:</w:t>
            </w:r>
          </w:p>
          <w:p w14:paraId="377C8AAB" w14:textId="77777777" w:rsidR="00A338C4" w:rsidRDefault="00A338C4" w:rsidP="00A338C4">
            <w:pP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Kritérium 1.5.3</w:t>
            </w:r>
          </w:p>
          <w:p w14:paraId="62B3CFE3" w14:textId="3FE08B67" w:rsidR="00A338C4" w:rsidRDefault="00A338C4" w:rsidP="00A338C4">
            <w:pPr>
              <w:rPr>
                <w:rFonts w:asciiTheme="majorHAnsi" w:eastAsia="Cambria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Uživatelé služby mohou komunikovat v jazyce, který si sami zvolí, a zařízení jim poskytne podporu (např. překladatele), aby zajistilo, že uživatelé služby mohou vyjádřit své potřeby.</w:t>
            </w:r>
          </w:p>
        </w:tc>
        <w:tc>
          <w:tcPr>
            <w:tcW w:w="2977" w:type="dxa"/>
            <w:gridSpan w:val="2"/>
            <w:shd w:val="clear" w:color="auto" w:fill="auto"/>
            <w:tcMar>
              <w:left w:w="103" w:type="dxa"/>
            </w:tcMar>
          </w:tcPr>
          <w:p w14:paraId="273B2A1B" w14:textId="77777777" w:rsidR="00A338C4" w:rsidRDefault="00A338C4">
            <w:pPr>
              <w:rPr>
                <w:rFonts w:asciiTheme="majorHAnsi" w:hAnsiTheme="majorHAnsi" w:cstheme="maj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shd w:val="clear" w:color="auto" w:fill="auto"/>
            <w:tcMar>
              <w:left w:w="103" w:type="dxa"/>
            </w:tcMar>
          </w:tcPr>
          <w:p w14:paraId="23CB2434" w14:textId="77777777" w:rsidR="00A338C4" w:rsidRDefault="00A338C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14" w:type="dxa"/>
            <w:shd w:val="clear" w:color="auto" w:fill="auto"/>
            <w:tcMar>
              <w:left w:w="103" w:type="dxa"/>
            </w:tcMar>
          </w:tcPr>
          <w:p w14:paraId="4338A2ED" w14:textId="77777777" w:rsidR="00A338C4" w:rsidRDefault="00A338C4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30" w:type="dxa"/>
            <w:shd w:val="clear" w:color="auto" w:fill="auto"/>
            <w:tcMar>
              <w:left w:w="103" w:type="dxa"/>
            </w:tcMar>
          </w:tcPr>
          <w:p w14:paraId="6ECF353D" w14:textId="77777777" w:rsidR="00A338C4" w:rsidRDefault="00A338C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71" w:type="dxa"/>
            <w:shd w:val="clear" w:color="auto" w:fill="auto"/>
            <w:tcMar>
              <w:left w:w="103" w:type="dxa"/>
            </w:tcMar>
          </w:tcPr>
          <w:p w14:paraId="1E3A4884" w14:textId="77777777" w:rsidR="00A338C4" w:rsidRDefault="00A338C4">
            <w:pPr>
              <w:rPr>
                <w:rFonts w:ascii="Calibri" w:hAnsi="Calibri" w:cs="Calibri"/>
                <w:bCs/>
              </w:rPr>
            </w:pPr>
          </w:p>
        </w:tc>
      </w:tr>
    </w:tbl>
    <w:p w14:paraId="1AB7824C" w14:textId="671004E2" w:rsidR="00775CCD" w:rsidRDefault="00775CCD">
      <w:pPr>
        <w:rPr>
          <w:rFonts w:asciiTheme="majorHAnsi" w:eastAsiaTheme="majorEastAsia" w:hAnsiTheme="majorHAnsi" w:cstheme="majorBidi"/>
          <w:b/>
          <w:bCs/>
          <w:color w:val="243F60" w:themeColor="accent1" w:themeShade="7F"/>
          <w:lang w:val="cs-CZ"/>
        </w:rPr>
      </w:pPr>
    </w:p>
    <w:p w14:paraId="21EAA470" w14:textId="6DC787F4" w:rsidR="002824A5" w:rsidRPr="002824A5" w:rsidRDefault="002824A5" w:rsidP="002824A5">
      <w:pPr>
        <w:pStyle w:val="Nadpis3"/>
        <w:numPr>
          <w:ilvl w:val="1"/>
          <w:numId w:val="8"/>
        </w:numPr>
        <w:rPr>
          <w:b/>
          <w:bCs/>
          <w:lang w:val="cs-CZ"/>
        </w:rPr>
      </w:pPr>
      <w:r>
        <w:rPr>
          <w:b/>
          <w:bCs/>
          <w:lang w:val="cs-CZ"/>
        </w:rPr>
        <w:t>Strategie pro naplňování vybraných kritérií k t</w:t>
      </w:r>
      <w:r w:rsidRPr="002824A5">
        <w:rPr>
          <w:b/>
          <w:bCs/>
          <w:lang w:val="cs-CZ"/>
        </w:rPr>
        <w:t>éma</w:t>
      </w:r>
      <w:r>
        <w:rPr>
          <w:b/>
          <w:bCs/>
          <w:lang w:val="cs-CZ"/>
        </w:rPr>
        <w:t>tu</w:t>
      </w:r>
      <w:r w:rsidRPr="002824A5">
        <w:rPr>
          <w:b/>
          <w:bCs/>
          <w:lang w:val="cs-CZ"/>
        </w:rPr>
        <w:t xml:space="preserve"> č. </w:t>
      </w:r>
      <w:r>
        <w:rPr>
          <w:b/>
          <w:bCs/>
          <w:lang w:val="cs-CZ"/>
        </w:rPr>
        <w:t>2</w:t>
      </w:r>
    </w:p>
    <w:p w14:paraId="31208186" w14:textId="77777777" w:rsidR="00BB3BD0" w:rsidRDefault="00F60FAF">
      <w:pPr>
        <w:keepNext/>
        <w:rPr>
          <w:rFonts w:asciiTheme="majorHAnsi" w:hAnsiTheme="majorHAnsi" w:cstheme="majorHAnsi"/>
          <w:b/>
          <w:bCs/>
          <w:caps/>
          <w:color w:val="0070C0"/>
          <w:lang w:val="cs-CZ"/>
        </w:rPr>
      </w:pPr>
      <w:r>
        <w:rPr>
          <w:rFonts w:asciiTheme="majorHAnsi" w:hAnsiTheme="majorHAnsi" w:cstheme="majorHAnsi"/>
          <w:b/>
          <w:bCs/>
          <w:caps/>
          <w:color w:val="0070C0"/>
          <w:lang w:val="cs-CZ"/>
        </w:rPr>
        <w:t>PRÁVO NA nejvyšší dosažitelnou úroveň fyzického a duševního zdraví</w:t>
      </w:r>
    </w:p>
    <w:p w14:paraId="4715B946" w14:textId="77777777" w:rsidR="00BB3BD0" w:rsidRDefault="00F60FAF">
      <w:pPr>
        <w:keepNext/>
        <w:rPr>
          <w:rFonts w:asciiTheme="majorHAnsi" w:hAnsiTheme="majorHAnsi" w:cstheme="majorHAnsi"/>
          <w:b/>
          <w:bCs/>
          <w:caps/>
          <w:color w:val="0070C0"/>
          <w:lang w:val="cs-CZ"/>
        </w:rPr>
      </w:pPr>
      <w:r>
        <w:rPr>
          <w:rFonts w:asciiTheme="majorHAnsi" w:hAnsiTheme="majorHAnsi" w:cstheme="majorHAnsi"/>
          <w:b/>
          <w:bCs/>
          <w:caps/>
          <w:color w:val="0070C0"/>
          <w:lang w:val="cs-CZ"/>
        </w:rPr>
        <w:t>(ČL. 25 ÚPOZP)</w:t>
      </w:r>
    </w:p>
    <w:tbl>
      <w:tblPr>
        <w:tblStyle w:val="Mkatabulky"/>
        <w:tblW w:w="13613" w:type="dxa"/>
        <w:tblInd w:w="-5" w:type="dxa"/>
        <w:tblLook w:val="04A0" w:firstRow="1" w:lastRow="0" w:firstColumn="1" w:lastColumn="0" w:noHBand="0" w:noVBand="1"/>
      </w:tblPr>
      <w:tblGrid>
        <w:gridCol w:w="2274"/>
        <w:gridCol w:w="2977"/>
        <w:gridCol w:w="1247"/>
        <w:gridCol w:w="1514"/>
        <w:gridCol w:w="1530"/>
        <w:gridCol w:w="4071"/>
      </w:tblGrid>
      <w:tr w:rsidR="00775CCD" w:rsidRPr="00A338C4" w14:paraId="7A7A8477" w14:textId="77777777" w:rsidTr="00C155D1">
        <w:trPr>
          <w:trHeight w:val="483"/>
        </w:trPr>
        <w:tc>
          <w:tcPr>
            <w:tcW w:w="2274" w:type="dxa"/>
            <w:shd w:val="clear" w:color="auto" w:fill="FBD4B4" w:themeFill="accent6" w:themeFillTint="66"/>
            <w:tcMar>
              <w:left w:w="103" w:type="dxa"/>
            </w:tcMar>
          </w:tcPr>
          <w:p w14:paraId="08C959FE" w14:textId="77777777" w:rsidR="00775CCD" w:rsidRDefault="00775CCD" w:rsidP="00C155D1">
            <w:pPr>
              <w:rPr>
                <w:rFonts w:asciiTheme="majorHAnsi" w:eastAsia="Cambria" w:hAnsiTheme="majorHAnsi" w:cstheme="majorHAnsi"/>
                <w:b/>
                <w:bCs/>
              </w:rPr>
            </w:pPr>
            <w:r>
              <w:rPr>
                <w:rFonts w:asciiTheme="majorHAnsi" w:eastAsia="Cambria" w:hAnsiTheme="majorHAnsi" w:cstheme="majorHAnsi"/>
                <w:b/>
                <w:bCs/>
              </w:rPr>
              <w:t>Téma/Standard/znění kritéria</w:t>
            </w:r>
          </w:p>
          <w:p w14:paraId="2F8E11A2" w14:textId="77777777" w:rsidR="00775CCD" w:rsidRPr="00A338C4" w:rsidRDefault="00775CCD" w:rsidP="00C155D1">
            <w:pP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</w:pPr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 xml:space="preserve">(níže navržena vybraná kritéria dle </w:t>
            </w:r>
            <w:proofErr w:type="spellStart"/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QualityRights</w:t>
            </w:r>
            <w:proofErr w:type="spellEnd"/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Toolkit</w:t>
            </w:r>
            <w:proofErr w:type="spellEnd"/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, které je možné upravit</w:t>
            </w:r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977" w:type="dxa"/>
            <w:shd w:val="clear" w:color="auto" w:fill="FBD4B4" w:themeFill="accent6" w:themeFillTint="66"/>
            <w:tcMar>
              <w:left w:w="103" w:type="dxa"/>
            </w:tcMar>
            <w:vAlign w:val="center"/>
          </w:tcPr>
          <w:p w14:paraId="78473BB4" w14:textId="77777777" w:rsidR="00775CCD" w:rsidRPr="00A338C4" w:rsidRDefault="00775CCD" w:rsidP="00C155D1">
            <w:pPr>
              <w:rPr>
                <w:rFonts w:asciiTheme="majorHAnsi" w:eastAsia="Cambria" w:hAnsiTheme="majorHAnsi" w:cstheme="majorHAnsi"/>
                <w:b/>
                <w:bCs/>
              </w:rPr>
            </w:pPr>
            <w:r w:rsidRPr="00A338C4">
              <w:rPr>
                <w:rFonts w:asciiTheme="majorHAnsi" w:eastAsia="Cambria" w:hAnsiTheme="majorHAnsi" w:cstheme="majorHAnsi"/>
                <w:b/>
                <w:bCs/>
              </w:rPr>
              <w:t xml:space="preserve">Opatření </w:t>
            </w:r>
          </w:p>
        </w:tc>
        <w:tc>
          <w:tcPr>
            <w:tcW w:w="1247" w:type="dxa"/>
            <w:shd w:val="clear" w:color="auto" w:fill="FBD4B4" w:themeFill="accent6" w:themeFillTint="66"/>
            <w:tcMar>
              <w:left w:w="103" w:type="dxa"/>
            </w:tcMar>
            <w:vAlign w:val="center"/>
          </w:tcPr>
          <w:p w14:paraId="5FCA7002" w14:textId="77777777" w:rsidR="00775CCD" w:rsidRPr="00A338C4" w:rsidRDefault="00775CCD" w:rsidP="00C155D1">
            <w:pPr>
              <w:jc w:val="center"/>
              <w:rPr>
                <w:rFonts w:asciiTheme="majorHAnsi" w:eastAsia="Cambria" w:hAnsiTheme="majorHAnsi" w:cstheme="majorHAnsi"/>
                <w:b/>
                <w:bCs/>
              </w:rPr>
            </w:pPr>
            <w:r w:rsidRPr="00A338C4">
              <w:rPr>
                <w:rFonts w:asciiTheme="majorHAnsi" w:eastAsia="Cambria" w:hAnsiTheme="majorHAnsi" w:cstheme="majorHAnsi"/>
                <w:b/>
                <w:bCs/>
              </w:rPr>
              <w:t>Termín plnění</w:t>
            </w:r>
          </w:p>
        </w:tc>
        <w:tc>
          <w:tcPr>
            <w:tcW w:w="1514" w:type="dxa"/>
            <w:shd w:val="clear" w:color="auto" w:fill="FBD4B4" w:themeFill="accent6" w:themeFillTint="66"/>
            <w:tcMar>
              <w:left w:w="103" w:type="dxa"/>
            </w:tcMar>
            <w:vAlign w:val="center"/>
          </w:tcPr>
          <w:p w14:paraId="7437F43C" w14:textId="77777777" w:rsidR="00775CCD" w:rsidRPr="00A338C4" w:rsidRDefault="00775CCD" w:rsidP="00C155D1">
            <w:pPr>
              <w:jc w:val="center"/>
              <w:rPr>
                <w:rFonts w:asciiTheme="majorHAnsi" w:eastAsia="Cambria" w:hAnsiTheme="majorHAnsi" w:cstheme="majorHAnsi"/>
                <w:b/>
                <w:bCs/>
              </w:rPr>
            </w:pPr>
            <w:r w:rsidRPr="00A338C4">
              <w:rPr>
                <w:rFonts w:asciiTheme="majorHAnsi" w:eastAsia="Cambria" w:hAnsiTheme="majorHAnsi" w:cstheme="majorHAnsi"/>
                <w:b/>
                <w:bCs/>
              </w:rPr>
              <w:t>Odpovědná osoba</w:t>
            </w:r>
          </w:p>
        </w:tc>
        <w:tc>
          <w:tcPr>
            <w:tcW w:w="1530" w:type="dxa"/>
            <w:shd w:val="clear" w:color="auto" w:fill="FBD4B4" w:themeFill="accent6" w:themeFillTint="66"/>
            <w:tcMar>
              <w:left w:w="103" w:type="dxa"/>
            </w:tcMar>
            <w:vAlign w:val="center"/>
          </w:tcPr>
          <w:p w14:paraId="21A19723" w14:textId="77777777" w:rsidR="00775CCD" w:rsidRPr="00A338C4" w:rsidRDefault="00775CCD" w:rsidP="00C155D1">
            <w:pPr>
              <w:jc w:val="center"/>
              <w:rPr>
                <w:rFonts w:asciiTheme="majorHAnsi" w:eastAsia="Cambria" w:hAnsiTheme="majorHAnsi" w:cstheme="majorHAnsi"/>
                <w:b/>
                <w:bCs/>
              </w:rPr>
            </w:pPr>
            <w:r w:rsidRPr="00A338C4">
              <w:rPr>
                <w:rFonts w:asciiTheme="majorHAnsi" w:eastAsia="Cambria" w:hAnsiTheme="majorHAnsi" w:cstheme="majorHAnsi"/>
                <w:b/>
                <w:bCs/>
              </w:rPr>
              <w:t xml:space="preserve">Potřebné zdroje (finanční, materiální, personální) </w:t>
            </w:r>
          </w:p>
        </w:tc>
        <w:tc>
          <w:tcPr>
            <w:tcW w:w="4071" w:type="dxa"/>
            <w:shd w:val="clear" w:color="auto" w:fill="FBD4B4" w:themeFill="accent6" w:themeFillTint="66"/>
            <w:tcMar>
              <w:left w:w="103" w:type="dxa"/>
            </w:tcMar>
          </w:tcPr>
          <w:p w14:paraId="4F2FDE93" w14:textId="77777777" w:rsidR="00775CCD" w:rsidRPr="00A338C4" w:rsidRDefault="00775CCD" w:rsidP="00C155D1">
            <w:pPr>
              <w:jc w:val="center"/>
              <w:rPr>
                <w:rFonts w:asciiTheme="majorHAnsi" w:eastAsia="Cambria" w:hAnsiTheme="majorHAnsi" w:cstheme="majorHAnsi"/>
                <w:b/>
                <w:bCs/>
              </w:rPr>
            </w:pPr>
            <w:r w:rsidRPr="00A338C4">
              <w:rPr>
                <w:rFonts w:asciiTheme="majorHAnsi" w:eastAsia="Cambria" w:hAnsiTheme="majorHAnsi" w:cstheme="majorHAnsi"/>
                <w:b/>
                <w:bCs/>
              </w:rPr>
              <w:t>Stav plnění</w:t>
            </w:r>
          </w:p>
        </w:tc>
      </w:tr>
      <w:tr w:rsidR="00775CCD" w14:paraId="52FAB72C" w14:textId="77777777" w:rsidTr="00C155D1">
        <w:trPr>
          <w:trHeight w:val="1311"/>
        </w:trPr>
        <w:tc>
          <w:tcPr>
            <w:tcW w:w="2274" w:type="dxa"/>
            <w:shd w:val="clear" w:color="auto" w:fill="auto"/>
            <w:tcMar>
              <w:left w:w="103" w:type="dxa"/>
            </w:tcMar>
          </w:tcPr>
          <w:p w14:paraId="69ED703C" w14:textId="77777777" w:rsidR="00775CCD" w:rsidRDefault="00775CCD" w:rsidP="00775CC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mbria" w:hAnsiTheme="majorHAnsi" w:cstheme="majorHAnsi"/>
                <w:b/>
                <w:sz w:val="18"/>
                <w:szCs w:val="18"/>
              </w:rPr>
              <w:t>Číslo a znění kritéria:</w:t>
            </w:r>
          </w:p>
          <w:p w14:paraId="54F79E0A" w14:textId="77777777" w:rsidR="00775CCD" w:rsidRDefault="00775CCD" w:rsidP="00775CCD">
            <w:pPr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  <w:t>Kritérium 2.1.1</w:t>
            </w:r>
          </w:p>
          <w:p w14:paraId="5A4F982E" w14:textId="3A76C338" w:rsidR="00775CCD" w:rsidRDefault="00775CCD" w:rsidP="00775CCD">
            <w:pPr>
              <w:rPr>
                <w:rFonts w:asciiTheme="majorHAnsi" w:hAnsiTheme="majorHAnsi" w:cstheme="majorHAnsi"/>
                <w:bCs/>
                <w:color w:val="FF0000"/>
                <w:sz w:val="18"/>
                <w:szCs w:val="18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  <w:t>Žádné osobě není odmítnut přístup do zařízení nebo k léčbě na základě ekonomických faktorů nebo rasy, barvy pleti, pohlaví, jazyk, náboženství, politických či jiných názorů, národnosti, etnického, domorodého či sociálního původu, majetku, zdravotního postižení, původu, věku či jiného stavu.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14:paraId="3A8DF38E" w14:textId="77777777" w:rsidR="00775CCD" w:rsidRDefault="00775CCD" w:rsidP="00C155D1">
            <w:pPr>
              <w:rPr>
                <w:rFonts w:asciiTheme="majorHAnsi" w:hAnsiTheme="majorHAnsi" w:cstheme="maj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tcMar>
              <w:left w:w="103" w:type="dxa"/>
            </w:tcMar>
          </w:tcPr>
          <w:p w14:paraId="72C55611" w14:textId="77777777" w:rsidR="00775CCD" w:rsidRDefault="00775CCD" w:rsidP="00C155D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14" w:type="dxa"/>
            <w:shd w:val="clear" w:color="auto" w:fill="auto"/>
            <w:tcMar>
              <w:left w:w="103" w:type="dxa"/>
            </w:tcMar>
          </w:tcPr>
          <w:p w14:paraId="1783AEF5" w14:textId="77777777" w:rsidR="00775CCD" w:rsidRDefault="00775CCD" w:rsidP="00C155D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30" w:type="dxa"/>
            <w:shd w:val="clear" w:color="auto" w:fill="auto"/>
            <w:tcMar>
              <w:left w:w="103" w:type="dxa"/>
            </w:tcMar>
          </w:tcPr>
          <w:p w14:paraId="31DBAC52" w14:textId="77777777" w:rsidR="00775CCD" w:rsidRDefault="00775CCD" w:rsidP="00C155D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71" w:type="dxa"/>
            <w:shd w:val="clear" w:color="auto" w:fill="auto"/>
            <w:tcMar>
              <w:left w:w="103" w:type="dxa"/>
            </w:tcMar>
          </w:tcPr>
          <w:p w14:paraId="536E8BEC" w14:textId="77777777" w:rsidR="00775CCD" w:rsidRDefault="00775CCD" w:rsidP="00C155D1">
            <w:pPr>
              <w:rPr>
                <w:rFonts w:ascii="Calibri" w:hAnsi="Calibri" w:cs="Calibri"/>
                <w:bCs/>
              </w:rPr>
            </w:pPr>
          </w:p>
        </w:tc>
      </w:tr>
      <w:tr w:rsidR="00775CCD" w14:paraId="3CFB1AEC" w14:textId="77777777" w:rsidTr="00C155D1">
        <w:trPr>
          <w:trHeight w:val="1311"/>
        </w:trPr>
        <w:tc>
          <w:tcPr>
            <w:tcW w:w="2274" w:type="dxa"/>
            <w:shd w:val="clear" w:color="auto" w:fill="auto"/>
            <w:tcMar>
              <w:left w:w="103" w:type="dxa"/>
            </w:tcMar>
          </w:tcPr>
          <w:p w14:paraId="53CE9770" w14:textId="77777777" w:rsidR="00775CCD" w:rsidRDefault="00775CCD" w:rsidP="00775CC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mbria" w:hAnsiTheme="majorHAnsi" w:cstheme="majorHAnsi"/>
                <w:b/>
                <w:sz w:val="18"/>
                <w:szCs w:val="18"/>
              </w:rPr>
              <w:t>Číslo a znění kritéria:</w:t>
            </w:r>
          </w:p>
          <w:p w14:paraId="379474B0" w14:textId="77777777" w:rsidR="00775CCD" w:rsidRDefault="00775CCD" w:rsidP="00775CCD">
            <w:pPr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  <w:t>Kritérium 2.2.1</w:t>
            </w:r>
          </w:p>
          <w:p w14:paraId="17F7B6BB" w14:textId="554D44F9" w:rsidR="00775CCD" w:rsidRDefault="00775CCD" w:rsidP="00775CCD">
            <w:pPr>
              <w:rPr>
                <w:rFonts w:asciiTheme="majorHAnsi" w:eastAsia="Cambria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V zařízení pracují zaměstnanci vybavení dostatečně různorodými dovednostmi k poskytování poradenství, psychosociální rehabilitace, informací, vzdělávání a podpory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lastRenderedPageBreak/>
              <w:t>uživatelům služby, jejich rodinám, přátelům nebo pečovatelům za účelem podpory samostatného života a zapojení do komunity.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14:paraId="1529D637" w14:textId="77777777" w:rsidR="00775CCD" w:rsidRDefault="00775CCD" w:rsidP="00C155D1">
            <w:pPr>
              <w:rPr>
                <w:rFonts w:asciiTheme="majorHAnsi" w:hAnsiTheme="majorHAnsi" w:cstheme="maj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tcMar>
              <w:left w:w="103" w:type="dxa"/>
            </w:tcMar>
          </w:tcPr>
          <w:p w14:paraId="010BAAE4" w14:textId="77777777" w:rsidR="00775CCD" w:rsidRDefault="00775CCD" w:rsidP="00C155D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14" w:type="dxa"/>
            <w:shd w:val="clear" w:color="auto" w:fill="auto"/>
            <w:tcMar>
              <w:left w:w="103" w:type="dxa"/>
            </w:tcMar>
          </w:tcPr>
          <w:p w14:paraId="37A79511" w14:textId="77777777" w:rsidR="00775CCD" w:rsidRDefault="00775CCD" w:rsidP="00C155D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30" w:type="dxa"/>
            <w:shd w:val="clear" w:color="auto" w:fill="auto"/>
            <w:tcMar>
              <w:left w:w="103" w:type="dxa"/>
            </w:tcMar>
          </w:tcPr>
          <w:p w14:paraId="330E7569" w14:textId="77777777" w:rsidR="00775CCD" w:rsidRDefault="00775CCD" w:rsidP="00C155D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71" w:type="dxa"/>
            <w:shd w:val="clear" w:color="auto" w:fill="auto"/>
            <w:tcMar>
              <w:left w:w="103" w:type="dxa"/>
            </w:tcMar>
          </w:tcPr>
          <w:p w14:paraId="4CBAFFFB" w14:textId="77777777" w:rsidR="00775CCD" w:rsidRDefault="00775CCD" w:rsidP="00C155D1">
            <w:pPr>
              <w:rPr>
                <w:rFonts w:ascii="Calibri" w:hAnsi="Calibri" w:cs="Calibri"/>
                <w:bCs/>
              </w:rPr>
            </w:pPr>
          </w:p>
        </w:tc>
      </w:tr>
      <w:tr w:rsidR="00775CCD" w14:paraId="20683BE7" w14:textId="77777777" w:rsidTr="00C155D1">
        <w:trPr>
          <w:trHeight w:val="1311"/>
        </w:trPr>
        <w:tc>
          <w:tcPr>
            <w:tcW w:w="2274" w:type="dxa"/>
            <w:shd w:val="clear" w:color="auto" w:fill="auto"/>
            <w:tcMar>
              <w:left w:w="103" w:type="dxa"/>
            </w:tcMar>
          </w:tcPr>
          <w:p w14:paraId="39E5DC5C" w14:textId="77777777" w:rsidR="00775CCD" w:rsidRDefault="00775CCD" w:rsidP="00775CC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mbria" w:hAnsiTheme="majorHAnsi" w:cstheme="majorHAnsi"/>
                <w:b/>
                <w:sz w:val="18"/>
                <w:szCs w:val="18"/>
              </w:rPr>
              <w:t>Číslo a znění kritéria:</w:t>
            </w:r>
          </w:p>
          <w:p w14:paraId="42437E07" w14:textId="77777777" w:rsidR="00775CCD" w:rsidRDefault="00775CCD" w:rsidP="00775CCD">
            <w:pPr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  <w:t>Kritérium 2.2.2</w:t>
            </w:r>
          </w:p>
          <w:p w14:paraId="6E74B22E" w14:textId="3246ACC2" w:rsidR="00775CCD" w:rsidRDefault="00775CCD" w:rsidP="00775CCD">
            <w:pPr>
              <w:rPr>
                <w:rFonts w:asciiTheme="majorHAnsi" w:eastAsia="Cambria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Zaměstnanci jsou informováni o dostupnosti a roli komunitních služeb a zdrojů za účelem podpory samostatného života a zapojení do společnosti.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14:paraId="0DE48780" w14:textId="77777777" w:rsidR="00775CCD" w:rsidRDefault="00775CCD" w:rsidP="00775CCD">
            <w:pPr>
              <w:rPr>
                <w:rFonts w:asciiTheme="majorHAnsi" w:hAnsiTheme="majorHAnsi" w:cstheme="maj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tcMar>
              <w:left w:w="103" w:type="dxa"/>
            </w:tcMar>
          </w:tcPr>
          <w:p w14:paraId="132EE57C" w14:textId="77777777" w:rsidR="00775CCD" w:rsidRDefault="00775CCD" w:rsidP="00775CCD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14" w:type="dxa"/>
            <w:shd w:val="clear" w:color="auto" w:fill="auto"/>
            <w:tcMar>
              <w:left w:w="103" w:type="dxa"/>
            </w:tcMar>
          </w:tcPr>
          <w:p w14:paraId="0926916E" w14:textId="77777777" w:rsidR="00775CCD" w:rsidRDefault="00775CCD" w:rsidP="00775CCD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30" w:type="dxa"/>
            <w:shd w:val="clear" w:color="auto" w:fill="auto"/>
            <w:tcMar>
              <w:left w:w="103" w:type="dxa"/>
            </w:tcMar>
          </w:tcPr>
          <w:p w14:paraId="27A5D219" w14:textId="77777777" w:rsidR="00775CCD" w:rsidRDefault="00775CCD" w:rsidP="00775CC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71" w:type="dxa"/>
            <w:shd w:val="clear" w:color="auto" w:fill="auto"/>
            <w:tcMar>
              <w:left w:w="103" w:type="dxa"/>
            </w:tcMar>
          </w:tcPr>
          <w:p w14:paraId="1F79D835" w14:textId="77777777" w:rsidR="00775CCD" w:rsidRDefault="00775CCD" w:rsidP="00775CCD">
            <w:pPr>
              <w:rPr>
                <w:rFonts w:ascii="Calibri" w:hAnsi="Calibri" w:cs="Calibri"/>
                <w:bCs/>
              </w:rPr>
            </w:pPr>
          </w:p>
        </w:tc>
      </w:tr>
      <w:tr w:rsidR="00775CCD" w14:paraId="7472244D" w14:textId="77777777" w:rsidTr="00C155D1">
        <w:trPr>
          <w:trHeight w:val="1311"/>
        </w:trPr>
        <w:tc>
          <w:tcPr>
            <w:tcW w:w="2274" w:type="dxa"/>
            <w:shd w:val="clear" w:color="auto" w:fill="auto"/>
            <w:tcMar>
              <w:left w:w="103" w:type="dxa"/>
            </w:tcMar>
          </w:tcPr>
          <w:p w14:paraId="5C5E5CA0" w14:textId="77777777" w:rsidR="00775CCD" w:rsidRDefault="00775CCD" w:rsidP="00775CC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mbria" w:hAnsiTheme="majorHAnsi" w:cstheme="majorHAnsi"/>
                <w:b/>
                <w:sz w:val="18"/>
                <w:szCs w:val="18"/>
              </w:rPr>
              <w:t>Číslo a znění kritéria:</w:t>
            </w:r>
          </w:p>
          <w:p w14:paraId="2B145146" w14:textId="77777777" w:rsidR="00775CCD" w:rsidRDefault="00775CCD" w:rsidP="00775CCD">
            <w:pPr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  <w:t>Kritérium 2.2.5</w:t>
            </w:r>
          </w:p>
          <w:p w14:paraId="457EBA87" w14:textId="77777777" w:rsidR="00775CCD" w:rsidRDefault="00775CCD" w:rsidP="00775CCD">
            <w:pPr>
              <w:rPr>
                <w:rFonts w:asciiTheme="majorHAnsi" w:hAnsiTheme="majorHAnsi" w:cstheme="majorHAnsi"/>
                <w:bCs/>
                <w:i/>
                <w:iCs/>
                <w:color w:val="FF0000"/>
                <w:sz w:val="20"/>
                <w:szCs w:val="20"/>
              </w:rPr>
            </w:pPr>
          </w:p>
          <w:p w14:paraId="37EA52D2" w14:textId="29C6AD8D" w:rsidR="00775CCD" w:rsidRDefault="00775CCD" w:rsidP="00775CCD">
            <w:pPr>
              <w:rPr>
                <w:rFonts w:asciiTheme="majorHAnsi" w:eastAsia="Cambria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Zaměstnanci jsou školeni a mají písemné informace o právech osob s mentálním postižením a jsou obeznámeni s mezinárodními standardy v oblasti lidských práv včetně ÚPOZP.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14:paraId="33781B88" w14:textId="77777777" w:rsidR="00775CCD" w:rsidRDefault="00775CCD" w:rsidP="00775CCD">
            <w:pPr>
              <w:rPr>
                <w:rFonts w:asciiTheme="majorHAnsi" w:hAnsiTheme="majorHAnsi" w:cstheme="maj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tcMar>
              <w:left w:w="103" w:type="dxa"/>
            </w:tcMar>
          </w:tcPr>
          <w:p w14:paraId="21C4F0B2" w14:textId="77777777" w:rsidR="00775CCD" w:rsidRDefault="00775CCD" w:rsidP="00775CCD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14" w:type="dxa"/>
            <w:shd w:val="clear" w:color="auto" w:fill="auto"/>
            <w:tcMar>
              <w:left w:w="103" w:type="dxa"/>
            </w:tcMar>
          </w:tcPr>
          <w:p w14:paraId="1B52B0A9" w14:textId="77777777" w:rsidR="00775CCD" w:rsidRDefault="00775CCD" w:rsidP="00775CCD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30" w:type="dxa"/>
            <w:shd w:val="clear" w:color="auto" w:fill="auto"/>
            <w:tcMar>
              <w:left w:w="103" w:type="dxa"/>
            </w:tcMar>
          </w:tcPr>
          <w:p w14:paraId="4E500E9F" w14:textId="77777777" w:rsidR="00775CCD" w:rsidRDefault="00775CCD" w:rsidP="00775CC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71" w:type="dxa"/>
            <w:shd w:val="clear" w:color="auto" w:fill="auto"/>
            <w:tcMar>
              <w:left w:w="103" w:type="dxa"/>
            </w:tcMar>
          </w:tcPr>
          <w:p w14:paraId="704DD1AF" w14:textId="77777777" w:rsidR="00775CCD" w:rsidRDefault="00775CCD" w:rsidP="00775CCD">
            <w:pPr>
              <w:rPr>
                <w:rFonts w:ascii="Calibri" w:hAnsi="Calibri" w:cs="Calibri"/>
                <w:bCs/>
              </w:rPr>
            </w:pPr>
          </w:p>
        </w:tc>
      </w:tr>
      <w:tr w:rsidR="00775CCD" w14:paraId="03420533" w14:textId="77777777" w:rsidTr="00775CCD">
        <w:trPr>
          <w:trHeight w:val="693"/>
        </w:trPr>
        <w:tc>
          <w:tcPr>
            <w:tcW w:w="2274" w:type="dxa"/>
            <w:shd w:val="clear" w:color="auto" w:fill="auto"/>
            <w:tcMar>
              <w:left w:w="103" w:type="dxa"/>
            </w:tcMar>
          </w:tcPr>
          <w:p w14:paraId="45FCD243" w14:textId="77777777" w:rsidR="00775CCD" w:rsidRDefault="00775CCD" w:rsidP="00775CC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mbria" w:hAnsiTheme="majorHAnsi" w:cstheme="majorHAnsi"/>
                <w:b/>
                <w:sz w:val="18"/>
                <w:szCs w:val="18"/>
              </w:rPr>
              <w:t>Číslo a znění kritéria:</w:t>
            </w:r>
          </w:p>
          <w:p w14:paraId="0F1B3E97" w14:textId="77777777" w:rsidR="00775CCD" w:rsidRDefault="00775CCD" w:rsidP="00775CCD">
            <w:pPr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  <w:t>Kritérium 2.3.1</w:t>
            </w:r>
          </w:p>
          <w:p w14:paraId="127E0DA5" w14:textId="233CF010" w:rsidR="00775CCD" w:rsidRDefault="00775CCD" w:rsidP="00775CCD">
            <w:pPr>
              <w:rPr>
                <w:rFonts w:asciiTheme="majorHAnsi" w:eastAsia="Cambria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Každý uživatel služby má komplexní, individuální léčebný plán, který zahrnuje jeho cíle v oblasti sociální,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lastRenderedPageBreak/>
              <w:t>zdravotní, pracovní a vzdělávací a také cíle vedoucí k uzdravení.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14:paraId="08DE34BB" w14:textId="77777777" w:rsidR="00775CCD" w:rsidRDefault="00775CCD" w:rsidP="00775CCD">
            <w:pPr>
              <w:rPr>
                <w:rFonts w:asciiTheme="majorHAnsi" w:hAnsiTheme="majorHAnsi" w:cstheme="maj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tcMar>
              <w:left w:w="103" w:type="dxa"/>
            </w:tcMar>
          </w:tcPr>
          <w:p w14:paraId="4F99AFD7" w14:textId="77777777" w:rsidR="00775CCD" w:rsidRDefault="00775CCD" w:rsidP="00775CCD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14" w:type="dxa"/>
            <w:shd w:val="clear" w:color="auto" w:fill="auto"/>
            <w:tcMar>
              <w:left w:w="103" w:type="dxa"/>
            </w:tcMar>
          </w:tcPr>
          <w:p w14:paraId="55FBB700" w14:textId="77777777" w:rsidR="00775CCD" w:rsidRDefault="00775CCD" w:rsidP="00775CCD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30" w:type="dxa"/>
            <w:shd w:val="clear" w:color="auto" w:fill="auto"/>
            <w:tcMar>
              <w:left w:w="103" w:type="dxa"/>
            </w:tcMar>
          </w:tcPr>
          <w:p w14:paraId="34A86A6B" w14:textId="77777777" w:rsidR="00775CCD" w:rsidRDefault="00775CCD" w:rsidP="00775CC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71" w:type="dxa"/>
            <w:shd w:val="clear" w:color="auto" w:fill="auto"/>
            <w:tcMar>
              <w:left w:w="103" w:type="dxa"/>
            </w:tcMar>
          </w:tcPr>
          <w:p w14:paraId="3C076888" w14:textId="77777777" w:rsidR="00775CCD" w:rsidRDefault="00775CCD" w:rsidP="00775CCD">
            <w:pPr>
              <w:rPr>
                <w:rFonts w:ascii="Calibri" w:hAnsi="Calibri" w:cs="Calibri"/>
                <w:bCs/>
              </w:rPr>
            </w:pPr>
          </w:p>
        </w:tc>
      </w:tr>
      <w:tr w:rsidR="00775CCD" w14:paraId="3730E705" w14:textId="77777777" w:rsidTr="00C155D1">
        <w:trPr>
          <w:trHeight w:val="1311"/>
        </w:trPr>
        <w:tc>
          <w:tcPr>
            <w:tcW w:w="2274" w:type="dxa"/>
            <w:shd w:val="clear" w:color="auto" w:fill="auto"/>
            <w:tcMar>
              <w:left w:w="103" w:type="dxa"/>
            </w:tcMar>
          </w:tcPr>
          <w:p w14:paraId="70CBD0FD" w14:textId="77777777" w:rsidR="00775CCD" w:rsidRDefault="00775CCD" w:rsidP="00775CC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mbria" w:hAnsiTheme="majorHAnsi" w:cstheme="majorHAnsi"/>
                <w:b/>
                <w:sz w:val="18"/>
                <w:szCs w:val="18"/>
              </w:rPr>
              <w:t>Číslo a znění kritéria:</w:t>
            </w:r>
          </w:p>
          <w:p w14:paraId="561D6D73" w14:textId="77777777" w:rsidR="00775CCD" w:rsidRDefault="00775CCD" w:rsidP="00775CCD">
            <w:pPr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  <w:t>Kritérium 2.3.2</w:t>
            </w:r>
          </w:p>
          <w:p w14:paraId="6D513DD4" w14:textId="41FCB237" w:rsidR="00775CCD" w:rsidRDefault="00775CCD" w:rsidP="00775CCD">
            <w:pPr>
              <w:rPr>
                <w:rFonts w:asciiTheme="majorHAnsi" w:eastAsia="Cambria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Léčebné plány řídí sám uživatel služby a odráží jeho volbu a preference v oblasti péče. Plán léčby do praxe uvádí uživatel služby a zaměstnanec zařízení, kteří také plány pravidelně revidují a aktualizují.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14:paraId="60BDE9CC" w14:textId="77777777" w:rsidR="00775CCD" w:rsidRDefault="00775CCD" w:rsidP="00775CCD">
            <w:pPr>
              <w:rPr>
                <w:rFonts w:asciiTheme="majorHAnsi" w:hAnsiTheme="majorHAnsi" w:cstheme="maj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tcMar>
              <w:left w:w="103" w:type="dxa"/>
            </w:tcMar>
          </w:tcPr>
          <w:p w14:paraId="70BF13A5" w14:textId="77777777" w:rsidR="00775CCD" w:rsidRDefault="00775CCD" w:rsidP="00775CCD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14" w:type="dxa"/>
            <w:shd w:val="clear" w:color="auto" w:fill="auto"/>
            <w:tcMar>
              <w:left w:w="103" w:type="dxa"/>
            </w:tcMar>
          </w:tcPr>
          <w:p w14:paraId="6D61874B" w14:textId="77777777" w:rsidR="00775CCD" w:rsidRDefault="00775CCD" w:rsidP="00775CCD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30" w:type="dxa"/>
            <w:shd w:val="clear" w:color="auto" w:fill="auto"/>
            <w:tcMar>
              <w:left w:w="103" w:type="dxa"/>
            </w:tcMar>
          </w:tcPr>
          <w:p w14:paraId="519026E1" w14:textId="77777777" w:rsidR="00775CCD" w:rsidRDefault="00775CCD" w:rsidP="00775CC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71" w:type="dxa"/>
            <w:shd w:val="clear" w:color="auto" w:fill="auto"/>
            <w:tcMar>
              <w:left w:w="103" w:type="dxa"/>
            </w:tcMar>
          </w:tcPr>
          <w:p w14:paraId="22306F77" w14:textId="77777777" w:rsidR="00775CCD" w:rsidRDefault="00775CCD" w:rsidP="00775CCD">
            <w:pPr>
              <w:rPr>
                <w:rFonts w:ascii="Calibri" w:hAnsi="Calibri" w:cs="Calibri"/>
                <w:bCs/>
              </w:rPr>
            </w:pPr>
          </w:p>
        </w:tc>
      </w:tr>
      <w:tr w:rsidR="00775CCD" w14:paraId="53F588CF" w14:textId="77777777" w:rsidTr="00C155D1">
        <w:trPr>
          <w:trHeight w:val="1311"/>
        </w:trPr>
        <w:tc>
          <w:tcPr>
            <w:tcW w:w="2274" w:type="dxa"/>
            <w:shd w:val="clear" w:color="auto" w:fill="auto"/>
            <w:tcMar>
              <w:left w:w="103" w:type="dxa"/>
            </w:tcMar>
          </w:tcPr>
          <w:p w14:paraId="6125BA7A" w14:textId="77777777" w:rsidR="00775CCD" w:rsidRDefault="00775CCD" w:rsidP="00775CC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mbria" w:hAnsiTheme="majorHAnsi" w:cstheme="majorHAnsi"/>
                <w:b/>
                <w:sz w:val="18"/>
                <w:szCs w:val="18"/>
              </w:rPr>
              <w:t>Číslo a znění kritéria:</w:t>
            </w:r>
          </w:p>
          <w:p w14:paraId="7F6FB86D" w14:textId="77777777" w:rsidR="00775CCD" w:rsidRDefault="00775CCD" w:rsidP="00775CCD">
            <w:pPr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  <w:t>Kritérium 2.3.3</w:t>
            </w:r>
          </w:p>
          <w:p w14:paraId="5F5398B7" w14:textId="7C033331" w:rsidR="00775CCD" w:rsidRDefault="00775CCD" w:rsidP="00775CCD">
            <w:pPr>
              <w:rPr>
                <w:rFonts w:asciiTheme="majorHAnsi" w:eastAsia="Cambria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 rámci léčebných plánů jsou uživatelé služby vybízeni, aby si vypracovali dokument tzv. Dříve vyslovená přání</w:t>
            </w:r>
            <w:r>
              <w:rPr>
                <w:rStyle w:val="Ukotvenpoznmkypodarou"/>
                <w:rFonts w:asciiTheme="majorHAnsi" w:hAnsiTheme="majorHAnsi" w:cstheme="majorHAnsi"/>
                <w:i/>
                <w:iCs/>
                <w:sz w:val="20"/>
                <w:szCs w:val="20"/>
              </w:rPr>
              <w:footnoteReference w:id="2"/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(dokument s pokyny pro lékařskou péči), ve kterém jsou konkretizovány možnosti léčby a rekonvalescence, které si přejí nebo nepřejí využít v případě, že by nebyli schopni své přání v určité budoucí etapě vyjádřit.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14:paraId="25167E52" w14:textId="77777777" w:rsidR="00775CCD" w:rsidRDefault="00775CCD" w:rsidP="00775CCD">
            <w:pPr>
              <w:rPr>
                <w:rFonts w:asciiTheme="majorHAnsi" w:hAnsiTheme="majorHAnsi" w:cstheme="maj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tcMar>
              <w:left w:w="103" w:type="dxa"/>
            </w:tcMar>
          </w:tcPr>
          <w:p w14:paraId="6AF8E175" w14:textId="77777777" w:rsidR="00775CCD" w:rsidRDefault="00775CCD" w:rsidP="00775CCD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14" w:type="dxa"/>
            <w:shd w:val="clear" w:color="auto" w:fill="auto"/>
            <w:tcMar>
              <w:left w:w="103" w:type="dxa"/>
            </w:tcMar>
          </w:tcPr>
          <w:p w14:paraId="68EE4541" w14:textId="77777777" w:rsidR="00775CCD" w:rsidRDefault="00775CCD" w:rsidP="00775CCD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30" w:type="dxa"/>
            <w:shd w:val="clear" w:color="auto" w:fill="auto"/>
            <w:tcMar>
              <w:left w:w="103" w:type="dxa"/>
            </w:tcMar>
          </w:tcPr>
          <w:p w14:paraId="17E3C348" w14:textId="77777777" w:rsidR="00775CCD" w:rsidRDefault="00775CCD" w:rsidP="00775CC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71" w:type="dxa"/>
            <w:shd w:val="clear" w:color="auto" w:fill="auto"/>
            <w:tcMar>
              <w:left w:w="103" w:type="dxa"/>
            </w:tcMar>
          </w:tcPr>
          <w:p w14:paraId="17C74D84" w14:textId="77777777" w:rsidR="00775CCD" w:rsidRDefault="00775CCD" w:rsidP="00775CCD">
            <w:pPr>
              <w:rPr>
                <w:rFonts w:ascii="Calibri" w:hAnsi="Calibri" w:cs="Calibri"/>
                <w:bCs/>
              </w:rPr>
            </w:pPr>
          </w:p>
        </w:tc>
      </w:tr>
      <w:tr w:rsidR="00775CCD" w14:paraId="73C4AC53" w14:textId="77777777" w:rsidTr="00C155D1">
        <w:trPr>
          <w:trHeight w:val="1311"/>
        </w:trPr>
        <w:tc>
          <w:tcPr>
            <w:tcW w:w="2274" w:type="dxa"/>
            <w:shd w:val="clear" w:color="auto" w:fill="auto"/>
            <w:tcMar>
              <w:left w:w="103" w:type="dxa"/>
            </w:tcMar>
          </w:tcPr>
          <w:p w14:paraId="3DE783E8" w14:textId="77777777" w:rsidR="00775CCD" w:rsidRDefault="00775CCD" w:rsidP="00775CC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mbria" w:hAnsiTheme="majorHAnsi" w:cstheme="majorHAnsi"/>
                <w:b/>
                <w:sz w:val="18"/>
                <w:szCs w:val="18"/>
              </w:rPr>
              <w:lastRenderedPageBreak/>
              <w:t>Číslo a znění kritéria:</w:t>
            </w:r>
          </w:p>
          <w:p w14:paraId="75BC20F6" w14:textId="77777777" w:rsidR="00775CCD" w:rsidRDefault="00775CCD" w:rsidP="00775CCD">
            <w:pPr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  <w:t>Kritérium 2.3.4</w:t>
            </w:r>
          </w:p>
          <w:p w14:paraId="7AF5BAA8" w14:textId="4D497AB9" w:rsidR="00775CCD" w:rsidRDefault="00775CCD" w:rsidP="00775CCD">
            <w:pPr>
              <w:rPr>
                <w:rFonts w:asciiTheme="majorHAnsi" w:eastAsia="Cambria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Každý uživatel služby má přístup k psychologickým programům zaměřeným na naplnění jím zvolené společenské role, a to prostřednictvím rozvíjení dovedností nezbytných pro zaměstnání, vzdělávání nebo jinou oblast. Rozvoj dovedností je nastaven podle léčebného plánu dané osoby a může zahrnovat zlepšování dovedností nutných pro samostatný život a péči o sebe sama.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14:paraId="4006CAEC" w14:textId="77777777" w:rsidR="00775CCD" w:rsidRDefault="00775CCD" w:rsidP="00775CCD">
            <w:pPr>
              <w:rPr>
                <w:rFonts w:asciiTheme="majorHAnsi" w:hAnsiTheme="majorHAnsi" w:cstheme="maj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tcMar>
              <w:left w:w="103" w:type="dxa"/>
            </w:tcMar>
          </w:tcPr>
          <w:p w14:paraId="5FA39E5E" w14:textId="77777777" w:rsidR="00775CCD" w:rsidRDefault="00775CCD" w:rsidP="00775CCD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14" w:type="dxa"/>
            <w:shd w:val="clear" w:color="auto" w:fill="auto"/>
            <w:tcMar>
              <w:left w:w="103" w:type="dxa"/>
            </w:tcMar>
          </w:tcPr>
          <w:p w14:paraId="22FF65CD" w14:textId="77777777" w:rsidR="00775CCD" w:rsidRDefault="00775CCD" w:rsidP="00775CCD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30" w:type="dxa"/>
            <w:shd w:val="clear" w:color="auto" w:fill="auto"/>
            <w:tcMar>
              <w:left w:w="103" w:type="dxa"/>
            </w:tcMar>
          </w:tcPr>
          <w:p w14:paraId="3AF1214B" w14:textId="77777777" w:rsidR="00775CCD" w:rsidRDefault="00775CCD" w:rsidP="00775CC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71" w:type="dxa"/>
            <w:shd w:val="clear" w:color="auto" w:fill="auto"/>
            <w:tcMar>
              <w:left w:w="103" w:type="dxa"/>
            </w:tcMar>
          </w:tcPr>
          <w:p w14:paraId="4F972073" w14:textId="77777777" w:rsidR="00775CCD" w:rsidRDefault="00775CCD" w:rsidP="00775CCD">
            <w:pPr>
              <w:rPr>
                <w:rFonts w:ascii="Calibri" w:hAnsi="Calibri" w:cs="Calibri"/>
                <w:bCs/>
              </w:rPr>
            </w:pPr>
          </w:p>
        </w:tc>
      </w:tr>
    </w:tbl>
    <w:p w14:paraId="1FB89F70" w14:textId="77777777" w:rsidR="00775CCD" w:rsidRDefault="00775CCD">
      <w:pPr>
        <w:keepNext/>
        <w:rPr>
          <w:rFonts w:asciiTheme="majorHAnsi" w:hAnsiTheme="majorHAnsi" w:cstheme="majorHAnsi"/>
          <w:b/>
          <w:bCs/>
          <w:caps/>
          <w:color w:val="0070C0"/>
          <w:lang w:val="cs-CZ"/>
        </w:rPr>
      </w:pPr>
    </w:p>
    <w:p w14:paraId="27718E7B" w14:textId="77777777" w:rsidR="00BB3BD0" w:rsidRDefault="00BB3BD0">
      <w:pPr>
        <w:rPr>
          <w:rFonts w:asciiTheme="majorHAnsi" w:eastAsia="Times New Roman" w:hAnsiTheme="majorHAnsi" w:cstheme="majorHAnsi"/>
          <w:b/>
          <w:color w:val="000000"/>
          <w:sz w:val="16"/>
          <w:szCs w:val="16"/>
          <w:lang w:val="cs-CZ" w:eastAsia="cs-CZ"/>
        </w:rPr>
      </w:pPr>
    </w:p>
    <w:p w14:paraId="3123975C" w14:textId="77777777" w:rsidR="00BB3BD0" w:rsidRDefault="00BB3BD0">
      <w:pPr>
        <w:rPr>
          <w:rFonts w:asciiTheme="majorHAnsi" w:eastAsia="Times New Roman" w:hAnsiTheme="majorHAnsi" w:cstheme="majorHAnsi"/>
          <w:b/>
          <w:color w:val="000000"/>
          <w:sz w:val="16"/>
          <w:szCs w:val="16"/>
          <w:lang w:eastAsia="cs-CZ"/>
        </w:rPr>
      </w:pPr>
    </w:p>
    <w:p w14:paraId="3D72665C" w14:textId="77777777" w:rsidR="00BB3BD0" w:rsidRDefault="00BB3BD0">
      <w:pPr>
        <w:rPr>
          <w:rFonts w:asciiTheme="majorHAnsi" w:eastAsia="Times New Roman" w:hAnsiTheme="majorHAnsi" w:cstheme="majorHAnsi"/>
          <w:b/>
          <w:color w:val="000000"/>
          <w:sz w:val="16"/>
          <w:szCs w:val="16"/>
          <w:lang w:eastAsia="cs-CZ"/>
        </w:rPr>
      </w:pPr>
    </w:p>
    <w:p w14:paraId="68CDAB44" w14:textId="77777777" w:rsidR="00BB3BD0" w:rsidRDefault="00BB3BD0">
      <w:pPr>
        <w:rPr>
          <w:rFonts w:asciiTheme="majorHAnsi" w:eastAsia="Times New Roman" w:hAnsiTheme="majorHAnsi" w:cstheme="majorHAnsi"/>
          <w:b/>
          <w:color w:val="000000"/>
          <w:sz w:val="16"/>
          <w:szCs w:val="16"/>
          <w:lang w:eastAsia="cs-CZ"/>
        </w:rPr>
      </w:pPr>
    </w:p>
    <w:p w14:paraId="3530335C" w14:textId="77777777" w:rsidR="00BB3BD0" w:rsidRDefault="00BB3BD0">
      <w:pPr>
        <w:rPr>
          <w:rFonts w:asciiTheme="majorHAnsi" w:eastAsia="Times New Roman" w:hAnsiTheme="majorHAnsi" w:cstheme="majorHAnsi"/>
          <w:b/>
          <w:color w:val="000000"/>
          <w:sz w:val="16"/>
          <w:szCs w:val="16"/>
          <w:lang w:eastAsia="cs-CZ"/>
        </w:rPr>
      </w:pPr>
    </w:p>
    <w:p w14:paraId="152F1A3B" w14:textId="77777777" w:rsidR="00BB3BD0" w:rsidRDefault="00BB3BD0">
      <w:pPr>
        <w:rPr>
          <w:rFonts w:asciiTheme="majorHAnsi" w:eastAsia="Times New Roman" w:hAnsiTheme="majorHAnsi" w:cstheme="majorHAnsi"/>
          <w:b/>
          <w:color w:val="000000"/>
          <w:sz w:val="16"/>
          <w:szCs w:val="16"/>
          <w:lang w:eastAsia="cs-CZ"/>
        </w:rPr>
      </w:pPr>
    </w:p>
    <w:p w14:paraId="4B0DF9B0" w14:textId="77777777" w:rsidR="00BB3BD0" w:rsidRDefault="00BB3BD0">
      <w:pPr>
        <w:rPr>
          <w:rFonts w:asciiTheme="majorHAnsi" w:eastAsia="Times New Roman" w:hAnsiTheme="majorHAnsi" w:cstheme="majorHAnsi"/>
          <w:b/>
          <w:color w:val="000000"/>
          <w:sz w:val="16"/>
          <w:szCs w:val="16"/>
          <w:lang w:eastAsia="cs-CZ"/>
        </w:rPr>
      </w:pPr>
    </w:p>
    <w:p w14:paraId="7230ADE0" w14:textId="77777777" w:rsidR="00BB3BD0" w:rsidRDefault="00BB3BD0">
      <w:pPr>
        <w:rPr>
          <w:rFonts w:asciiTheme="majorHAnsi" w:eastAsia="Times New Roman" w:hAnsiTheme="majorHAnsi" w:cstheme="majorHAnsi"/>
          <w:b/>
          <w:color w:val="000000"/>
          <w:sz w:val="16"/>
          <w:szCs w:val="16"/>
          <w:lang w:eastAsia="cs-CZ"/>
        </w:rPr>
      </w:pPr>
    </w:p>
    <w:p w14:paraId="508B5B84" w14:textId="77777777" w:rsidR="00BB3BD0" w:rsidRDefault="00BB3BD0">
      <w:pPr>
        <w:rPr>
          <w:rFonts w:asciiTheme="majorHAnsi" w:eastAsia="Times New Roman" w:hAnsiTheme="majorHAnsi" w:cstheme="majorHAnsi"/>
          <w:b/>
          <w:color w:val="000000"/>
          <w:sz w:val="16"/>
          <w:szCs w:val="16"/>
          <w:lang w:eastAsia="cs-CZ"/>
        </w:rPr>
      </w:pPr>
    </w:p>
    <w:p w14:paraId="0D42BB96" w14:textId="77777777" w:rsidR="00BB3BD0" w:rsidRDefault="00BB3BD0">
      <w:pPr>
        <w:rPr>
          <w:rFonts w:asciiTheme="majorHAnsi" w:eastAsia="Times New Roman" w:hAnsiTheme="majorHAnsi" w:cstheme="majorHAnsi"/>
          <w:b/>
          <w:color w:val="000000"/>
          <w:sz w:val="16"/>
          <w:szCs w:val="16"/>
          <w:lang w:eastAsia="cs-CZ"/>
        </w:rPr>
      </w:pPr>
    </w:p>
    <w:p w14:paraId="54231ACB" w14:textId="77777777" w:rsidR="00BB3BD0" w:rsidRDefault="00BB3BD0">
      <w:pPr>
        <w:rPr>
          <w:rFonts w:asciiTheme="majorHAnsi" w:eastAsia="Times New Roman" w:hAnsiTheme="majorHAnsi" w:cstheme="majorHAnsi"/>
          <w:b/>
          <w:color w:val="000000"/>
          <w:sz w:val="16"/>
          <w:szCs w:val="16"/>
          <w:lang w:eastAsia="cs-CZ"/>
        </w:rPr>
      </w:pPr>
    </w:p>
    <w:p w14:paraId="61C7CB84" w14:textId="77777777" w:rsidR="00BB3BD0" w:rsidRDefault="00BB3BD0">
      <w:pPr>
        <w:rPr>
          <w:rFonts w:asciiTheme="majorHAnsi" w:eastAsia="Times New Roman" w:hAnsiTheme="majorHAnsi" w:cstheme="majorHAnsi"/>
          <w:b/>
          <w:color w:val="000000"/>
          <w:sz w:val="16"/>
          <w:szCs w:val="16"/>
          <w:lang w:eastAsia="cs-CZ"/>
        </w:rPr>
      </w:pPr>
    </w:p>
    <w:p w14:paraId="22A37CF2" w14:textId="77777777" w:rsidR="002824A5" w:rsidRDefault="002824A5">
      <w:pPr>
        <w:rPr>
          <w:rFonts w:asciiTheme="majorHAnsi" w:eastAsia="Times New Roman" w:hAnsiTheme="majorHAnsi" w:cstheme="majorHAnsi"/>
          <w:b/>
          <w:color w:val="000000"/>
          <w:sz w:val="16"/>
          <w:szCs w:val="16"/>
          <w:lang w:eastAsia="cs-CZ"/>
        </w:rPr>
      </w:pPr>
    </w:p>
    <w:p w14:paraId="2A1BBDA1" w14:textId="77777777" w:rsidR="002824A5" w:rsidRDefault="002824A5">
      <w:pPr>
        <w:rPr>
          <w:rFonts w:asciiTheme="majorHAnsi" w:eastAsia="Times New Roman" w:hAnsiTheme="majorHAnsi" w:cstheme="majorHAnsi"/>
          <w:b/>
          <w:color w:val="000000"/>
          <w:sz w:val="16"/>
          <w:szCs w:val="16"/>
          <w:lang w:eastAsia="cs-CZ"/>
        </w:rPr>
      </w:pPr>
    </w:p>
    <w:p w14:paraId="013127FC" w14:textId="77777777" w:rsidR="002824A5" w:rsidRDefault="002824A5">
      <w:pPr>
        <w:rPr>
          <w:rFonts w:asciiTheme="majorHAnsi" w:eastAsia="Times New Roman" w:hAnsiTheme="majorHAnsi" w:cstheme="majorHAnsi"/>
          <w:b/>
          <w:color w:val="000000"/>
          <w:sz w:val="16"/>
          <w:szCs w:val="16"/>
          <w:lang w:eastAsia="cs-CZ"/>
        </w:rPr>
      </w:pPr>
    </w:p>
    <w:p w14:paraId="48D764C3" w14:textId="77777777" w:rsidR="00BB3BD0" w:rsidRDefault="00BB3BD0">
      <w:pPr>
        <w:rPr>
          <w:rFonts w:asciiTheme="majorHAnsi" w:eastAsia="Times New Roman" w:hAnsiTheme="majorHAnsi" w:cstheme="majorHAnsi"/>
          <w:b/>
          <w:color w:val="000000"/>
          <w:sz w:val="16"/>
          <w:szCs w:val="16"/>
          <w:lang w:eastAsia="cs-CZ"/>
        </w:rPr>
      </w:pPr>
    </w:p>
    <w:p w14:paraId="5FA95D40" w14:textId="4FB4751F" w:rsidR="002824A5" w:rsidRPr="002824A5" w:rsidRDefault="002824A5" w:rsidP="002824A5">
      <w:pPr>
        <w:pStyle w:val="Nadpis3"/>
        <w:numPr>
          <w:ilvl w:val="1"/>
          <w:numId w:val="8"/>
        </w:numPr>
        <w:rPr>
          <w:b/>
          <w:bCs/>
          <w:lang w:val="cs-CZ"/>
        </w:rPr>
      </w:pPr>
      <w:r>
        <w:rPr>
          <w:b/>
          <w:bCs/>
          <w:lang w:val="cs-CZ"/>
        </w:rPr>
        <w:lastRenderedPageBreak/>
        <w:t>Strategie pro naplňování vybraných kritérií k t</w:t>
      </w:r>
      <w:r w:rsidRPr="002824A5">
        <w:rPr>
          <w:b/>
          <w:bCs/>
          <w:lang w:val="cs-CZ"/>
        </w:rPr>
        <w:t>éma</w:t>
      </w:r>
      <w:r>
        <w:rPr>
          <w:b/>
          <w:bCs/>
          <w:lang w:val="cs-CZ"/>
        </w:rPr>
        <w:t>tu</w:t>
      </w:r>
      <w:r w:rsidRPr="002824A5">
        <w:rPr>
          <w:b/>
          <w:bCs/>
          <w:lang w:val="cs-CZ"/>
        </w:rPr>
        <w:t xml:space="preserve"> č. </w:t>
      </w:r>
      <w:r>
        <w:rPr>
          <w:b/>
          <w:bCs/>
          <w:lang w:val="cs-CZ"/>
        </w:rPr>
        <w:t>3</w:t>
      </w:r>
    </w:p>
    <w:p w14:paraId="0C6E5778" w14:textId="77777777" w:rsidR="00BB3BD0" w:rsidRDefault="00F60FAF">
      <w:pPr>
        <w:keepNext/>
        <w:rPr>
          <w:rFonts w:asciiTheme="majorHAnsi" w:hAnsiTheme="majorHAnsi" w:cstheme="majorHAnsi"/>
          <w:b/>
          <w:bCs/>
          <w:caps/>
          <w:color w:val="0070C0"/>
          <w:lang w:val="cs-CZ"/>
        </w:rPr>
      </w:pPr>
      <w:r>
        <w:rPr>
          <w:rFonts w:asciiTheme="majorHAnsi" w:hAnsiTheme="majorHAnsi" w:cstheme="majorHAnsi"/>
          <w:b/>
          <w:bCs/>
          <w:caps/>
          <w:color w:val="0070C0"/>
          <w:lang w:val="cs-CZ"/>
        </w:rPr>
        <w:t>PRÁVO NA UPLATNĚNÍ PRÁVNÍ ZPŮSOBILOSTI A PRÁVO NA SVOBODU A OSOBNÍ BEZPEČNOST</w:t>
      </w:r>
    </w:p>
    <w:p w14:paraId="001E5251" w14:textId="77777777" w:rsidR="00BB3BD0" w:rsidRDefault="00F60FAF">
      <w:pPr>
        <w:keepNext/>
        <w:rPr>
          <w:rFonts w:asciiTheme="majorHAnsi" w:hAnsiTheme="majorHAnsi" w:cstheme="majorHAnsi"/>
          <w:b/>
          <w:bCs/>
          <w:caps/>
          <w:color w:val="0070C0"/>
          <w:lang w:val="cs-CZ"/>
        </w:rPr>
      </w:pPr>
      <w:r>
        <w:rPr>
          <w:rFonts w:asciiTheme="majorHAnsi" w:hAnsiTheme="majorHAnsi" w:cstheme="majorHAnsi"/>
          <w:b/>
          <w:bCs/>
          <w:caps/>
          <w:color w:val="0070C0"/>
          <w:lang w:val="cs-CZ"/>
        </w:rPr>
        <w:t>(ČL. 12 A 14 ÚPOZP)</w:t>
      </w:r>
    </w:p>
    <w:tbl>
      <w:tblPr>
        <w:tblStyle w:val="Mkatabulky"/>
        <w:tblW w:w="13613" w:type="dxa"/>
        <w:tblInd w:w="-5" w:type="dxa"/>
        <w:tblLook w:val="04A0" w:firstRow="1" w:lastRow="0" w:firstColumn="1" w:lastColumn="0" w:noHBand="0" w:noVBand="1"/>
      </w:tblPr>
      <w:tblGrid>
        <w:gridCol w:w="2274"/>
        <w:gridCol w:w="2977"/>
        <w:gridCol w:w="1247"/>
        <w:gridCol w:w="1514"/>
        <w:gridCol w:w="1530"/>
        <w:gridCol w:w="4071"/>
      </w:tblGrid>
      <w:tr w:rsidR="00775CCD" w:rsidRPr="00A338C4" w14:paraId="1B2176B4" w14:textId="77777777" w:rsidTr="00C155D1">
        <w:trPr>
          <w:trHeight w:val="483"/>
        </w:trPr>
        <w:tc>
          <w:tcPr>
            <w:tcW w:w="2274" w:type="dxa"/>
            <w:shd w:val="clear" w:color="auto" w:fill="FBD4B4" w:themeFill="accent6" w:themeFillTint="66"/>
            <w:tcMar>
              <w:left w:w="103" w:type="dxa"/>
            </w:tcMar>
          </w:tcPr>
          <w:p w14:paraId="6BF7359E" w14:textId="77777777" w:rsidR="00775CCD" w:rsidRDefault="00775CCD" w:rsidP="00C155D1">
            <w:pPr>
              <w:rPr>
                <w:rFonts w:asciiTheme="majorHAnsi" w:eastAsia="Cambria" w:hAnsiTheme="majorHAnsi" w:cstheme="majorHAnsi"/>
                <w:b/>
                <w:bCs/>
              </w:rPr>
            </w:pPr>
            <w:r>
              <w:rPr>
                <w:rFonts w:asciiTheme="majorHAnsi" w:eastAsia="Cambria" w:hAnsiTheme="majorHAnsi" w:cstheme="majorHAnsi"/>
                <w:b/>
                <w:bCs/>
              </w:rPr>
              <w:t>Téma/Standard/znění kritéria</w:t>
            </w:r>
          </w:p>
          <w:p w14:paraId="05D0CED6" w14:textId="77777777" w:rsidR="00775CCD" w:rsidRPr="00A338C4" w:rsidRDefault="00775CCD" w:rsidP="00C155D1">
            <w:pP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</w:pPr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 xml:space="preserve">(níže navržena vybraná kritéria dle </w:t>
            </w:r>
            <w:proofErr w:type="spellStart"/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QualityRights</w:t>
            </w:r>
            <w:proofErr w:type="spellEnd"/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Toolkit</w:t>
            </w:r>
            <w:proofErr w:type="spellEnd"/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, které je možné upravit</w:t>
            </w:r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977" w:type="dxa"/>
            <w:shd w:val="clear" w:color="auto" w:fill="FBD4B4" w:themeFill="accent6" w:themeFillTint="66"/>
            <w:tcMar>
              <w:left w:w="103" w:type="dxa"/>
            </w:tcMar>
            <w:vAlign w:val="center"/>
          </w:tcPr>
          <w:p w14:paraId="369B9287" w14:textId="77777777" w:rsidR="00775CCD" w:rsidRPr="00A338C4" w:rsidRDefault="00775CCD" w:rsidP="00C155D1">
            <w:pPr>
              <w:rPr>
                <w:rFonts w:asciiTheme="majorHAnsi" w:eastAsia="Cambria" w:hAnsiTheme="majorHAnsi" w:cstheme="majorHAnsi"/>
                <w:b/>
                <w:bCs/>
              </w:rPr>
            </w:pPr>
            <w:r w:rsidRPr="00A338C4">
              <w:rPr>
                <w:rFonts w:asciiTheme="majorHAnsi" w:eastAsia="Cambria" w:hAnsiTheme="majorHAnsi" w:cstheme="majorHAnsi"/>
                <w:b/>
                <w:bCs/>
              </w:rPr>
              <w:t xml:space="preserve">Opatření </w:t>
            </w:r>
          </w:p>
        </w:tc>
        <w:tc>
          <w:tcPr>
            <w:tcW w:w="1247" w:type="dxa"/>
            <w:shd w:val="clear" w:color="auto" w:fill="FBD4B4" w:themeFill="accent6" w:themeFillTint="66"/>
            <w:tcMar>
              <w:left w:w="103" w:type="dxa"/>
            </w:tcMar>
            <w:vAlign w:val="center"/>
          </w:tcPr>
          <w:p w14:paraId="09511405" w14:textId="77777777" w:rsidR="00775CCD" w:rsidRPr="00A338C4" w:rsidRDefault="00775CCD" w:rsidP="00C155D1">
            <w:pPr>
              <w:jc w:val="center"/>
              <w:rPr>
                <w:rFonts w:asciiTheme="majorHAnsi" w:eastAsia="Cambria" w:hAnsiTheme="majorHAnsi" w:cstheme="majorHAnsi"/>
                <w:b/>
                <w:bCs/>
              </w:rPr>
            </w:pPr>
            <w:r w:rsidRPr="00A338C4">
              <w:rPr>
                <w:rFonts w:asciiTheme="majorHAnsi" w:eastAsia="Cambria" w:hAnsiTheme="majorHAnsi" w:cstheme="majorHAnsi"/>
                <w:b/>
                <w:bCs/>
              </w:rPr>
              <w:t>Termín plnění</w:t>
            </w:r>
          </w:p>
        </w:tc>
        <w:tc>
          <w:tcPr>
            <w:tcW w:w="1514" w:type="dxa"/>
            <w:shd w:val="clear" w:color="auto" w:fill="FBD4B4" w:themeFill="accent6" w:themeFillTint="66"/>
            <w:tcMar>
              <w:left w:w="103" w:type="dxa"/>
            </w:tcMar>
            <w:vAlign w:val="center"/>
          </w:tcPr>
          <w:p w14:paraId="0679C888" w14:textId="77777777" w:rsidR="00775CCD" w:rsidRPr="00A338C4" w:rsidRDefault="00775CCD" w:rsidP="00C155D1">
            <w:pPr>
              <w:jc w:val="center"/>
              <w:rPr>
                <w:rFonts w:asciiTheme="majorHAnsi" w:eastAsia="Cambria" w:hAnsiTheme="majorHAnsi" w:cstheme="majorHAnsi"/>
                <w:b/>
                <w:bCs/>
              </w:rPr>
            </w:pPr>
            <w:r w:rsidRPr="00A338C4">
              <w:rPr>
                <w:rFonts w:asciiTheme="majorHAnsi" w:eastAsia="Cambria" w:hAnsiTheme="majorHAnsi" w:cstheme="majorHAnsi"/>
                <w:b/>
                <w:bCs/>
              </w:rPr>
              <w:t>Odpovědná osoba</w:t>
            </w:r>
          </w:p>
        </w:tc>
        <w:tc>
          <w:tcPr>
            <w:tcW w:w="1530" w:type="dxa"/>
            <w:shd w:val="clear" w:color="auto" w:fill="FBD4B4" w:themeFill="accent6" w:themeFillTint="66"/>
            <w:tcMar>
              <w:left w:w="103" w:type="dxa"/>
            </w:tcMar>
            <w:vAlign w:val="center"/>
          </w:tcPr>
          <w:p w14:paraId="090EAC2D" w14:textId="77777777" w:rsidR="00775CCD" w:rsidRPr="00A338C4" w:rsidRDefault="00775CCD" w:rsidP="00C155D1">
            <w:pPr>
              <w:jc w:val="center"/>
              <w:rPr>
                <w:rFonts w:asciiTheme="majorHAnsi" w:eastAsia="Cambria" w:hAnsiTheme="majorHAnsi" w:cstheme="majorHAnsi"/>
                <w:b/>
                <w:bCs/>
              </w:rPr>
            </w:pPr>
            <w:r w:rsidRPr="00A338C4">
              <w:rPr>
                <w:rFonts w:asciiTheme="majorHAnsi" w:eastAsia="Cambria" w:hAnsiTheme="majorHAnsi" w:cstheme="majorHAnsi"/>
                <w:b/>
                <w:bCs/>
              </w:rPr>
              <w:t xml:space="preserve">Potřebné zdroje (finanční, materiální, personální) </w:t>
            </w:r>
          </w:p>
        </w:tc>
        <w:tc>
          <w:tcPr>
            <w:tcW w:w="4071" w:type="dxa"/>
            <w:shd w:val="clear" w:color="auto" w:fill="FBD4B4" w:themeFill="accent6" w:themeFillTint="66"/>
            <w:tcMar>
              <w:left w:w="103" w:type="dxa"/>
            </w:tcMar>
          </w:tcPr>
          <w:p w14:paraId="12EFF89E" w14:textId="77777777" w:rsidR="00775CCD" w:rsidRPr="00A338C4" w:rsidRDefault="00775CCD" w:rsidP="00C155D1">
            <w:pPr>
              <w:jc w:val="center"/>
              <w:rPr>
                <w:rFonts w:asciiTheme="majorHAnsi" w:eastAsia="Cambria" w:hAnsiTheme="majorHAnsi" w:cstheme="majorHAnsi"/>
                <w:b/>
                <w:bCs/>
              </w:rPr>
            </w:pPr>
            <w:r w:rsidRPr="00A338C4">
              <w:rPr>
                <w:rFonts w:asciiTheme="majorHAnsi" w:eastAsia="Cambria" w:hAnsiTheme="majorHAnsi" w:cstheme="majorHAnsi"/>
                <w:b/>
                <w:bCs/>
              </w:rPr>
              <w:t>Stav plnění</w:t>
            </w:r>
          </w:p>
        </w:tc>
      </w:tr>
      <w:tr w:rsidR="00775CCD" w14:paraId="76F53043" w14:textId="77777777" w:rsidTr="00C155D1">
        <w:trPr>
          <w:trHeight w:val="1311"/>
        </w:trPr>
        <w:tc>
          <w:tcPr>
            <w:tcW w:w="2274" w:type="dxa"/>
            <w:shd w:val="clear" w:color="auto" w:fill="auto"/>
            <w:tcMar>
              <w:left w:w="103" w:type="dxa"/>
            </w:tcMar>
          </w:tcPr>
          <w:p w14:paraId="10707F5F" w14:textId="2BF4C905" w:rsidR="00775CCD" w:rsidRDefault="00775CCD" w:rsidP="00775CCD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mbria" w:hAnsiTheme="majorHAnsi" w:cstheme="majorHAnsi"/>
                <w:b/>
                <w:sz w:val="18"/>
                <w:szCs w:val="18"/>
              </w:rPr>
              <w:t>Čís</w:t>
            </w:r>
            <w:r>
              <w:rPr>
                <w:rFonts w:asciiTheme="majorHAnsi" w:eastAsia="Cambria" w:hAnsiTheme="majorHAnsi" w:cstheme="majorHAnsi"/>
                <w:b/>
                <w:sz w:val="18"/>
                <w:szCs w:val="18"/>
              </w:rPr>
              <w:t>lo a znění kritéria:</w:t>
            </w:r>
          </w:p>
          <w:p w14:paraId="46D3232C" w14:textId="77777777" w:rsidR="00775CCD" w:rsidRDefault="00775CCD" w:rsidP="00775CCD">
            <w:pPr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  <w:t>Kritérium 3.1.2</w:t>
            </w:r>
          </w:p>
          <w:p w14:paraId="453E8218" w14:textId="2C6B4A1F" w:rsidR="00775CCD" w:rsidRPr="00F35BC2" w:rsidRDefault="00775CCD" w:rsidP="00C155D1">
            <w:pP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Je vynakládáno veškeré úsilí na to, aby bylo zajištěno, že uživatelé služby budou moci žít ve své komunitě.</w:t>
            </w:r>
            <w:r>
              <w:rPr>
                <w:rStyle w:val="Ukotvenpoznmkypodarou"/>
                <w:rFonts w:asciiTheme="majorHAnsi" w:hAnsiTheme="majorHAnsi" w:cstheme="majorHAnsi"/>
                <w:sz w:val="20"/>
                <w:szCs w:val="20"/>
              </w:rPr>
              <w:footnoteReference w:id="3"/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14:paraId="0A11B7E0" w14:textId="77777777" w:rsidR="00775CCD" w:rsidRDefault="00775CCD" w:rsidP="00C155D1">
            <w:pPr>
              <w:rPr>
                <w:rFonts w:asciiTheme="majorHAnsi" w:hAnsiTheme="majorHAnsi" w:cstheme="maj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tcMar>
              <w:left w:w="103" w:type="dxa"/>
            </w:tcMar>
          </w:tcPr>
          <w:p w14:paraId="64C7C817" w14:textId="77777777" w:rsidR="00775CCD" w:rsidRDefault="00775CCD" w:rsidP="00C155D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14" w:type="dxa"/>
            <w:shd w:val="clear" w:color="auto" w:fill="auto"/>
            <w:tcMar>
              <w:left w:w="103" w:type="dxa"/>
            </w:tcMar>
          </w:tcPr>
          <w:p w14:paraId="5F5411A4" w14:textId="77777777" w:rsidR="00775CCD" w:rsidRDefault="00775CCD" w:rsidP="00C155D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30" w:type="dxa"/>
            <w:shd w:val="clear" w:color="auto" w:fill="auto"/>
            <w:tcMar>
              <w:left w:w="103" w:type="dxa"/>
            </w:tcMar>
          </w:tcPr>
          <w:p w14:paraId="3735A103" w14:textId="77777777" w:rsidR="00775CCD" w:rsidRDefault="00775CCD" w:rsidP="00C155D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71" w:type="dxa"/>
            <w:shd w:val="clear" w:color="auto" w:fill="auto"/>
            <w:tcMar>
              <w:left w:w="103" w:type="dxa"/>
            </w:tcMar>
          </w:tcPr>
          <w:p w14:paraId="1F6EC12A" w14:textId="77777777" w:rsidR="00775CCD" w:rsidRDefault="00775CCD" w:rsidP="00C155D1">
            <w:pPr>
              <w:rPr>
                <w:rFonts w:ascii="Calibri" w:hAnsi="Calibri" w:cs="Calibri"/>
                <w:bCs/>
              </w:rPr>
            </w:pPr>
          </w:p>
        </w:tc>
      </w:tr>
      <w:tr w:rsidR="00F35BC2" w14:paraId="394FEFA2" w14:textId="77777777" w:rsidTr="00C155D1">
        <w:trPr>
          <w:trHeight w:val="1311"/>
        </w:trPr>
        <w:tc>
          <w:tcPr>
            <w:tcW w:w="2274" w:type="dxa"/>
            <w:shd w:val="clear" w:color="auto" w:fill="auto"/>
            <w:tcMar>
              <w:left w:w="103" w:type="dxa"/>
            </w:tcMar>
          </w:tcPr>
          <w:p w14:paraId="3CC5B362" w14:textId="77777777" w:rsidR="00F35BC2" w:rsidRDefault="00F35BC2" w:rsidP="00F35BC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ambria" w:hAnsiTheme="majorHAnsi" w:cstheme="majorHAnsi"/>
                <w:b/>
                <w:sz w:val="18"/>
                <w:szCs w:val="18"/>
              </w:rPr>
              <w:t>Číslo a znění kritéria:</w:t>
            </w:r>
          </w:p>
          <w:p w14:paraId="077F9D1B" w14:textId="77777777" w:rsidR="00F35BC2" w:rsidRDefault="00F35BC2" w:rsidP="00F35BC2">
            <w:pPr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18"/>
                <w:szCs w:val="18"/>
              </w:rPr>
              <w:t>Kritérium 3.3.2</w:t>
            </w:r>
          </w:p>
          <w:p w14:paraId="15958F7C" w14:textId="45BADADE" w:rsidR="00F35BC2" w:rsidRDefault="00F35BC2" w:rsidP="00F35BC2">
            <w:pPr>
              <w:rPr>
                <w:rFonts w:asciiTheme="majorHAnsi" w:eastAsia="Cambria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 právech uživatelů služby jsou poskytovány jasné a srozumitelné informace v písemné i ústní formě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14:paraId="25AE330F" w14:textId="77777777" w:rsidR="00F35BC2" w:rsidRDefault="00F35BC2" w:rsidP="00C155D1">
            <w:pPr>
              <w:rPr>
                <w:rFonts w:asciiTheme="majorHAnsi" w:hAnsiTheme="majorHAnsi" w:cstheme="maj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tcMar>
              <w:left w:w="103" w:type="dxa"/>
            </w:tcMar>
          </w:tcPr>
          <w:p w14:paraId="26E983F8" w14:textId="77777777" w:rsidR="00F35BC2" w:rsidRDefault="00F35BC2" w:rsidP="00C155D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14" w:type="dxa"/>
            <w:shd w:val="clear" w:color="auto" w:fill="auto"/>
            <w:tcMar>
              <w:left w:w="103" w:type="dxa"/>
            </w:tcMar>
          </w:tcPr>
          <w:p w14:paraId="67787970" w14:textId="77777777" w:rsidR="00F35BC2" w:rsidRDefault="00F35BC2" w:rsidP="00C155D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30" w:type="dxa"/>
            <w:shd w:val="clear" w:color="auto" w:fill="auto"/>
            <w:tcMar>
              <w:left w:w="103" w:type="dxa"/>
            </w:tcMar>
          </w:tcPr>
          <w:p w14:paraId="13D7AE4F" w14:textId="77777777" w:rsidR="00F35BC2" w:rsidRDefault="00F35BC2" w:rsidP="00C155D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71" w:type="dxa"/>
            <w:shd w:val="clear" w:color="auto" w:fill="auto"/>
            <w:tcMar>
              <w:left w:w="103" w:type="dxa"/>
            </w:tcMar>
          </w:tcPr>
          <w:p w14:paraId="5446C066" w14:textId="77777777" w:rsidR="00F35BC2" w:rsidRDefault="00F35BC2" w:rsidP="00C155D1">
            <w:pPr>
              <w:rPr>
                <w:rFonts w:ascii="Calibri" w:hAnsi="Calibri" w:cs="Calibri"/>
                <w:bCs/>
              </w:rPr>
            </w:pPr>
          </w:p>
        </w:tc>
      </w:tr>
    </w:tbl>
    <w:p w14:paraId="7B53A5F6" w14:textId="77777777" w:rsidR="00775CCD" w:rsidRDefault="00775CCD">
      <w:pPr>
        <w:keepNext/>
        <w:rPr>
          <w:rFonts w:asciiTheme="majorHAnsi" w:hAnsiTheme="majorHAnsi" w:cstheme="majorHAnsi"/>
          <w:b/>
          <w:bCs/>
          <w:caps/>
          <w:color w:val="0070C0"/>
          <w:lang w:val="cs-CZ"/>
        </w:rPr>
      </w:pPr>
    </w:p>
    <w:p w14:paraId="7771D9C4" w14:textId="77777777" w:rsidR="00775CCD" w:rsidRDefault="00775CCD">
      <w:pPr>
        <w:keepNext/>
        <w:rPr>
          <w:rFonts w:asciiTheme="majorHAnsi" w:hAnsiTheme="majorHAnsi" w:cstheme="majorHAnsi"/>
          <w:b/>
          <w:bCs/>
          <w:caps/>
          <w:color w:val="0070C0"/>
          <w:lang w:val="cs-CZ"/>
        </w:rPr>
      </w:pPr>
    </w:p>
    <w:p w14:paraId="7FB20859" w14:textId="77777777" w:rsidR="00775CCD" w:rsidRDefault="00775CCD">
      <w:pPr>
        <w:keepNext/>
        <w:rPr>
          <w:rFonts w:asciiTheme="majorHAnsi" w:hAnsiTheme="majorHAnsi" w:cstheme="majorHAnsi"/>
          <w:b/>
          <w:bCs/>
          <w:caps/>
          <w:color w:val="0070C0"/>
          <w:lang w:val="cs-CZ"/>
        </w:rPr>
      </w:pPr>
    </w:p>
    <w:p w14:paraId="0DD7A6D4" w14:textId="77777777" w:rsidR="00BB3BD0" w:rsidRDefault="00BB3BD0">
      <w:pPr>
        <w:rPr>
          <w:rFonts w:asciiTheme="majorHAnsi" w:hAnsiTheme="majorHAnsi" w:cstheme="majorHAnsi"/>
          <w:b/>
          <w:bCs/>
          <w:caps/>
          <w:color w:val="0070C0"/>
          <w:sz w:val="22"/>
          <w:szCs w:val="22"/>
          <w:lang w:val="cs-CZ"/>
        </w:rPr>
      </w:pPr>
    </w:p>
    <w:p w14:paraId="6C0B5193" w14:textId="77777777" w:rsidR="00BB3BD0" w:rsidRDefault="00BB3BD0">
      <w:pPr>
        <w:rPr>
          <w:rFonts w:asciiTheme="majorHAnsi" w:eastAsia="Times New Roman" w:hAnsiTheme="majorHAnsi" w:cstheme="majorHAnsi"/>
          <w:b/>
          <w:color w:val="000000"/>
          <w:sz w:val="16"/>
          <w:szCs w:val="16"/>
          <w:lang w:eastAsia="cs-CZ"/>
        </w:rPr>
      </w:pPr>
    </w:p>
    <w:p w14:paraId="58FE093E" w14:textId="5E4A49F3" w:rsidR="002824A5" w:rsidRPr="002824A5" w:rsidRDefault="002824A5" w:rsidP="002824A5">
      <w:pPr>
        <w:pStyle w:val="Nadpis3"/>
        <w:numPr>
          <w:ilvl w:val="1"/>
          <w:numId w:val="8"/>
        </w:numPr>
        <w:rPr>
          <w:b/>
          <w:bCs/>
          <w:lang w:val="cs-CZ"/>
        </w:rPr>
      </w:pPr>
      <w:r>
        <w:rPr>
          <w:b/>
          <w:bCs/>
          <w:lang w:val="cs-CZ"/>
        </w:rPr>
        <w:lastRenderedPageBreak/>
        <w:t>Strategie pro naplňování vybraných kritérií k t</w:t>
      </w:r>
      <w:r w:rsidRPr="002824A5">
        <w:rPr>
          <w:b/>
          <w:bCs/>
          <w:lang w:val="cs-CZ"/>
        </w:rPr>
        <w:t>éma</w:t>
      </w:r>
      <w:r>
        <w:rPr>
          <w:b/>
          <w:bCs/>
          <w:lang w:val="cs-CZ"/>
        </w:rPr>
        <w:t>tu</w:t>
      </w:r>
      <w:r w:rsidRPr="002824A5">
        <w:rPr>
          <w:b/>
          <w:bCs/>
          <w:lang w:val="cs-CZ"/>
        </w:rPr>
        <w:t xml:space="preserve"> č. </w:t>
      </w:r>
      <w:r>
        <w:rPr>
          <w:b/>
          <w:bCs/>
          <w:lang w:val="cs-CZ"/>
        </w:rPr>
        <w:t>4</w:t>
      </w:r>
    </w:p>
    <w:p w14:paraId="48C24E31" w14:textId="77777777" w:rsidR="00BB3BD0" w:rsidRDefault="00F60FAF">
      <w:pPr>
        <w:keepNext/>
        <w:rPr>
          <w:rFonts w:asciiTheme="majorHAnsi" w:hAnsiTheme="majorHAnsi" w:cstheme="majorHAnsi"/>
          <w:b/>
          <w:bCs/>
          <w:caps/>
          <w:color w:val="0070C0"/>
          <w:lang w:val="cs-CZ"/>
        </w:rPr>
      </w:pPr>
      <w:r>
        <w:rPr>
          <w:rFonts w:asciiTheme="majorHAnsi" w:hAnsiTheme="majorHAnsi" w:cstheme="majorHAnsi"/>
          <w:b/>
          <w:bCs/>
          <w:caps/>
          <w:color w:val="0070C0"/>
          <w:lang w:val="cs-CZ"/>
        </w:rPr>
        <w:t>ZÁKAZ MUČENÍ A KRUTÉHO, NELIDSKÉHO EBO PONIŽUJÍCÍHO ZACHÁZENÍ</w:t>
      </w:r>
    </w:p>
    <w:p w14:paraId="613E7DAC" w14:textId="77777777" w:rsidR="00BB3BD0" w:rsidRDefault="00F60FAF">
      <w:pPr>
        <w:keepNext/>
        <w:rPr>
          <w:rFonts w:asciiTheme="majorHAnsi" w:hAnsiTheme="majorHAnsi" w:cstheme="majorHAnsi"/>
          <w:b/>
          <w:bCs/>
          <w:caps/>
          <w:color w:val="0070C0"/>
          <w:lang w:val="cs-CZ"/>
        </w:rPr>
      </w:pPr>
      <w:r>
        <w:rPr>
          <w:rFonts w:asciiTheme="majorHAnsi" w:hAnsiTheme="majorHAnsi" w:cstheme="majorHAnsi"/>
          <w:b/>
          <w:bCs/>
          <w:caps/>
          <w:color w:val="0070C0"/>
          <w:lang w:val="cs-CZ"/>
        </w:rPr>
        <w:t>(ČL. 15 A 16 ÚPOZP)</w:t>
      </w:r>
    </w:p>
    <w:tbl>
      <w:tblPr>
        <w:tblStyle w:val="Mkatabulky"/>
        <w:tblW w:w="13613" w:type="dxa"/>
        <w:tblInd w:w="-5" w:type="dxa"/>
        <w:tblLook w:val="04A0" w:firstRow="1" w:lastRow="0" w:firstColumn="1" w:lastColumn="0" w:noHBand="0" w:noVBand="1"/>
      </w:tblPr>
      <w:tblGrid>
        <w:gridCol w:w="2274"/>
        <w:gridCol w:w="2977"/>
        <w:gridCol w:w="1247"/>
        <w:gridCol w:w="1514"/>
        <w:gridCol w:w="1530"/>
        <w:gridCol w:w="4071"/>
      </w:tblGrid>
      <w:tr w:rsidR="00F35BC2" w:rsidRPr="00A338C4" w14:paraId="1A100DE9" w14:textId="77777777" w:rsidTr="00C155D1">
        <w:trPr>
          <w:trHeight w:val="483"/>
        </w:trPr>
        <w:tc>
          <w:tcPr>
            <w:tcW w:w="2274" w:type="dxa"/>
            <w:shd w:val="clear" w:color="auto" w:fill="FBD4B4" w:themeFill="accent6" w:themeFillTint="66"/>
            <w:tcMar>
              <w:left w:w="103" w:type="dxa"/>
            </w:tcMar>
          </w:tcPr>
          <w:p w14:paraId="427A1E92" w14:textId="77777777" w:rsidR="00F35BC2" w:rsidRDefault="00F35BC2" w:rsidP="00C155D1">
            <w:pPr>
              <w:rPr>
                <w:rFonts w:asciiTheme="majorHAnsi" w:eastAsia="Cambria" w:hAnsiTheme="majorHAnsi" w:cstheme="majorHAnsi"/>
                <w:b/>
                <w:bCs/>
              </w:rPr>
            </w:pPr>
            <w:r>
              <w:rPr>
                <w:rFonts w:asciiTheme="majorHAnsi" w:eastAsia="Cambria" w:hAnsiTheme="majorHAnsi" w:cstheme="majorHAnsi"/>
                <w:b/>
                <w:bCs/>
              </w:rPr>
              <w:t>Téma/Standard/znění kritéria</w:t>
            </w:r>
          </w:p>
          <w:p w14:paraId="61F3A0BA" w14:textId="77777777" w:rsidR="00F35BC2" w:rsidRPr="00A338C4" w:rsidRDefault="00F35BC2" w:rsidP="00C155D1">
            <w:pP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</w:pPr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 xml:space="preserve">(níže navržena vybraná kritéria dle </w:t>
            </w:r>
            <w:proofErr w:type="spellStart"/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QualityRights</w:t>
            </w:r>
            <w:proofErr w:type="spellEnd"/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Toolkit</w:t>
            </w:r>
            <w:proofErr w:type="spellEnd"/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, které je možné upravit</w:t>
            </w:r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977" w:type="dxa"/>
            <w:shd w:val="clear" w:color="auto" w:fill="FBD4B4" w:themeFill="accent6" w:themeFillTint="66"/>
            <w:tcMar>
              <w:left w:w="103" w:type="dxa"/>
            </w:tcMar>
            <w:vAlign w:val="center"/>
          </w:tcPr>
          <w:p w14:paraId="5A69E9AB" w14:textId="77777777" w:rsidR="00F35BC2" w:rsidRPr="00A338C4" w:rsidRDefault="00F35BC2" w:rsidP="00C155D1">
            <w:pPr>
              <w:rPr>
                <w:rFonts w:asciiTheme="majorHAnsi" w:eastAsia="Cambria" w:hAnsiTheme="majorHAnsi" w:cstheme="majorHAnsi"/>
                <w:b/>
                <w:bCs/>
              </w:rPr>
            </w:pPr>
            <w:r w:rsidRPr="00A338C4">
              <w:rPr>
                <w:rFonts w:asciiTheme="majorHAnsi" w:eastAsia="Cambria" w:hAnsiTheme="majorHAnsi" w:cstheme="majorHAnsi"/>
                <w:b/>
                <w:bCs/>
              </w:rPr>
              <w:t xml:space="preserve">Opatření </w:t>
            </w:r>
          </w:p>
        </w:tc>
        <w:tc>
          <w:tcPr>
            <w:tcW w:w="1247" w:type="dxa"/>
            <w:shd w:val="clear" w:color="auto" w:fill="FBD4B4" w:themeFill="accent6" w:themeFillTint="66"/>
            <w:tcMar>
              <w:left w:w="103" w:type="dxa"/>
            </w:tcMar>
            <w:vAlign w:val="center"/>
          </w:tcPr>
          <w:p w14:paraId="2C3626C1" w14:textId="77777777" w:rsidR="00F35BC2" w:rsidRPr="00A338C4" w:rsidRDefault="00F35BC2" w:rsidP="00C155D1">
            <w:pPr>
              <w:jc w:val="center"/>
              <w:rPr>
                <w:rFonts w:asciiTheme="majorHAnsi" w:eastAsia="Cambria" w:hAnsiTheme="majorHAnsi" w:cstheme="majorHAnsi"/>
                <w:b/>
                <w:bCs/>
              </w:rPr>
            </w:pPr>
            <w:r w:rsidRPr="00A338C4">
              <w:rPr>
                <w:rFonts w:asciiTheme="majorHAnsi" w:eastAsia="Cambria" w:hAnsiTheme="majorHAnsi" w:cstheme="majorHAnsi"/>
                <w:b/>
                <w:bCs/>
              </w:rPr>
              <w:t>Termín plnění</w:t>
            </w:r>
          </w:p>
        </w:tc>
        <w:tc>
          <w:tcPr>
            <w:tcW w:w="1514" w:type="dxa"/>
            <w:shd w:val="clear" w:color="auto" w:fill="FBD4B4" w:themeFill="accent6" w:themeFillTint="66"/>
            <w:tcMar>
              <w:left w:w="103" w:type="dxa"/>
            </w:tcMar>
            <w:vAlign w:val="center"/>
          </w:tcPr>
          <w:p w14:paraId="34798797" w14:textId="77777777" w:rsidR="00F35BC2" w:rsidRPr="00A338C4" w:rsidRDefault="00F35BC2" w:rsidP="00C155D1">
            <w:pPr>
              <w:jc w:val="center"/>
              <w:rPr>
                <w:rFonts w:asciiTheme="majorHAnsi" w:eastAsia="Cambria" w:hAnsiTheme="majorHAnsi" w:cstheme="majorHAnsi"/>
                <w:b/>
                <w:bCs/>
              </w:rPr>
            </w:pPr>
            <w:r w:rsidRPr="00A338C4">
              <w:rPr>
                <w:rFonts w:asciiTheme="majorHAnsi" w:eastAsia="Cambria" w:hAnsiTheme="majorHAnsi" w:cstheme="majorHAnsi"/>
                <w:b/>
                <w:bCs/>
              </w:rPr>
              <w:t>Odpovědná osoba</w:t>
            </w:r>
          </w:p>
        </w:tc>
        <w:tc>
          <w:tcPr>
            <w:tcW w:w="1530" w:type="dxa"/>
            <w:shd w:val="clear" w:color="auto" w:fill="FBD4B4" w:themeFill="accent6" w:themeFillTint="66"/>
            <w:tcMar>
              <w:left w:w="103" w:type="dxa"/>
            </w:tcMar>
            <w:vAlign w:val="center"/>
          </w:tcPr>
          <w:p w14:paraId="35537EA7" w14:textId="77777777" w:rsidR="00F35BC2" w:rsidRPr="00A338C4" w:rsidRDefault="00F35BC2" w:rsidP="00C155D1">
            <w:pPr>
              <w:jc w:val="center"/>
              <w:rPr>
                <w:rFonts w:asciiTheme="majorHAnsi" w:eastAsia="Cambria" w:hAnsiTheme="majorHAnsi" w:cstheme="majorHAnsi"/>
                <w:b/>
                <w:bCs/>
              </w:rPr>
            </w:pPr>
            <w:r w:rsidRPr="00A338C4">
              <w:rPr>
                <w:rFonts w:asciiTheme="majorHAnsi" w:eastAsia="Cambria" w:hAnsiTheme="majorHAnsi" w:cstheme="majorHAnsi"/>
                <w:b/>
                <w:bCs/>
              </w:rPr>
              <w:t xml:space="preserve">Potřebné zdroje (finanční, materiální, personální) </w:t>
            </w:r>
          </w:p>
        </w:tc>
        <w:tc>
          <w:tcPr>
            <w:tcW w:w="4071" w:type="dxa"/>
            <w:shd w:val="clear" w:color="auto" w:fill="FBD4B4" w:themeFill="accent6" w:themeFillTint="66"/>
            <w:tcMar>
              <w:left w:w="103" w:type="dxa"/>
            </w:tcMar>
          </w:tcPr>
          <w:p w14:paraId="5F2E9B7E" w14:textId="77777777" w:rsidR="00F35BC2" w:rsidRPr="00A338C4" w:rsidRDefault="00F35BC2" w:rsidP="00C155D1">
            <w:pPr>
              <w:jc w:val="center"/>
              <w:rPr>
                <w:rFonts w:asciiTheme="majorHAnsi" w:eastAsia="Cambria" w:hAnsiTheme="majorHAnsi" w:cstheme="majorHAnsi"/>
                <w:b/>
                <w:bCs/>
              </w:rPr>
            </w:pPr>
            <w:r w:rsidRPr="00A338C4">
              <w:rPr>
                <w:rFonts w:asciiTheme="majorHAnsi" w:eastAsia="Cambria" w:hAnsiTheme="majorHAnsi" w:cstheme="majorHAnsi"/>
                <w:b/>
                <w:bCs/>
              </w:rPr>
              <w:t>Stav plnění</w:t>
            </w:r>
          </w:p>
        </w:tc>
      </w:tr>
      <w:tr w:rsidR="00F35BC2" w14:paraId="729BA068" w14:textId="77777777" w:rsidTr="00C155D1">
        <w:trPr>
          <w:trHeight w:val="1311"/>
        </w:trPr>
        <w:tc>
          <w:tcPr>
            <w:tcW w:w="2274" w:type="dxa"/>
            <w:shd w:val="clear" w:color="auto" w:fill="auto"/>
            <w:tcMar>
              <w:left w:w="103" w:type="dxa"/>
            </w:tcMar>
          </w:tcPr>
          <w:p w14:paraId="486740D2" w14:textId="77777777" w:rsidR="00F35BC2" w:rsidRDefault="00F35BC2" w:rsidP="00F35BC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Číslo a znění kritéria:</w:t>
            </w:r>
          </w:p>
          <w:p w14:paraId="3C2E87CA" w14:textId="77777777" w:rsidR="00F35BC2" w:rsidRDefault="00F35BC2" w:rsidP="00F35BC2">
            <w:pP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Kritérium 4.2.2</w:t>
            </w:r>
          </w:p>
          <w:p w14:paraId="0D4CE1AB" w14:textId="601C1F81" w:rsidR="00F35BC2" w:rsidRPr="00F35BC2" w:rsidRDefault="00F35BC2" w:rsidP="00F35BC2">
            <w:pP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Zařízení uplatňuje alternativní řešení místo izolace nebo omezení a zaměstnanci jsou vyškoleni v technikách deeskalace při řešení krizí a v rámci prevence zranění uživatelů služby nebo zaměstnanců.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14:paraId="597A07FB" w14:textId="77777777" w:rsidR="00F35BC2" w:rsidRDefault="00F35BC2" w:rsidP="00F35BC2">
            <w:pPr>
              <w:rPr>
                <w:rFonts w:asciiTheme="majorHAnsi" w:hAnsiTheme="majorHAnsi" w:cstheme="maj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tcMar>
              <w:left w:w="103" w:type="dxa"/>
            </w:tcMar>
          </w:tcPr>
          <w:p w14:paraId="3990FE21" w14:textId="77777777" w:rsidR="00F35BC2" w:rsidRDefault="00F35BC2" w:rsidP="00F35BC2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14" w:type="dxa"/>
            <w:shd w:val="clear" w:color="auto" w:fill="auto"/>
            <w:tcMar>
              <w:left w:w="103" w:type="dxa"/>
            </w:tcMar>
          </w:tcPr>
          <w:p w14:paraId="0A71F894" w14:textId="77777777" w:rsidR="00F35BC2" w:rsidRDefault="00F35BC2" w:rsidP="00F35BC2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30" w:type="dxa"/>
            <w:shd w:val="clear" w:color="auto" w:fill="auto"/>
            <w:tcMar>
              <w:left w:w="103" w:type="dxa"/>
            </w:tcMar>
          </w:tcPr>
          <w:p w14:paraId="515A0F45" w14:textId="77777777" w:rsidR="00F35BC2" w:rsidRDefault="00F35BC2" w:rsidP="00F35BC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71" w:type="dxa"/>
            <w:shd w:val="clear" w:color="auto" w:fill="auto"/>
            <w:tcMar>
              <w:left w:w="103" w:type="dxa"/>
            </w:tcMar>
          </w:tcPr>
          <w:p w14:paraId="0708AB2D" w14:textId="77777777" w:rsidR="00F35BC2" w:rsidRDefault="00F35BC2" w:rsidP="00F35BC2">
            <w:pPr>
              <w:rPr>
                <w:rFonts w:ascii="Calibri" w:hAnsi="Calibri" w:cs="Calibri"/>
                <w:bCs/>
              </w:rPr>
            </w:pPr>
          </w:p>
        </w:tc>
      </w:tr>
      <w:tr w:rsidR="00F35BC2" w14:paraId="1DE45640" w14:textId="77777777" w:rsidTr="00C155D1">
        <w:trPr>
          <w:trHeight w:val="1311"/>
        </w:trPr>
        <w:tc>
          <w:tcPr>
            <w:tcW w:w="2274" w:type="dxa"/>
            <w:shd w:val="clear" w:color="auto" w:fill="auto"/>
            <w:tcMar>
              <w:left w:w="103" w:type="dxa"/>
            </w:tcMar>
          </w:tcPr>
          <w:p w14:paraId="1B4FA244" w14:textId="77777777" w:rsidR="00F35BC2" w:rsidRDefault="00F35BC2" w:rsidP="00F35BC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Číslo a znění kritéria:</w:t>
            </w:r>
          </w:p>
          <w:p w14:paraId="5910C9B7" w14:textId="77777777" w:rsidR="00F35BC2" w:rsidRDefault="00F35BC2" w:rsidP="00F35BC2">
            <w:pP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Kritérium 4.2.4</w:t>
            </w:r>
          </w:p>
          <w:p w14:paraId="0C4BD1A4" w14:textId="74176877" w:rsidR="00F35BC2" w:rsidRDefault="00F35BC2" w:rsidP="00F35BC2">
            <w:pPr>
              <w:rPr>
                <w:rFonts w:asciiTheme="majorHAnsi" w:eastAsia="Cambria" w:hAnsiTheme="majorHAnsi" w:cstheme="majorHAnsi"/>
                <w:b/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>Upřednostňované metody zásahu stanovené dotčeným uživatelem služby jsou k dispozici v případě krize a jsou začleněny do osobního léčebného plánu daného uživatele.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14:paraId="53B640A4" w14:textId="77777777" w:rsidR="00F35BC2" w:rsidRDefault="00F35BC2" w:rsidP="00F35BC2">
            <w:pPr>
              <w:rPr>
                <w:rFonts w:asciiTheme="majorHAnsi" w:hAnsiTheme="majorHAnsi" w:cstheme="maj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tcMar>
              <w:left w:w="103" w:type="dxa"/>
            </w:tcMar>
          </w:tcPr>
          <w:p w14:paraId="11DAB909" w14:textId="77777777" w:rsidR="00F35BC2" w:rsidRDefault="00F35BC2" w:rsidP="00F35BC2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14" w:type="dxa"/>
            <w:shd w:val="clear" w:color="auto" w:fill="auto"/>
            <w:tcMar>
              <w:left w:w="103" w:type="dxa"/>
            </w:tcMar>
          </w:tcPr>
          <w:p w14:paraId="0EF93F80" w14:textId="77777777" w:rsidR="00F35BC2" w:rsidRDefault="00F35BC2" w:rsidP="00F35BC2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30" w:type="dxa"/>
            <w:shd w:val="clear" w:color="auto" w:fill="auto"/>
            <w:tcMar>
              <w:left w:w="103" w:type="dxa"/>
            </w:tcMar>
          </w:tcPr>
          <w:p w14:paraId="0B05D1F1" w14:textId="77777777" w:rsidR="00F35BC2" w:rsidRDefault="00F35BC2" w:rsidP="00F35BC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71" w:type="dxa"/>
            <w:shd w:val="clear" w:color="auto" w:fill="auto"/>
            <w:tcMar>
              <w:left w:w="103" w:type="dxa"/>
            </w:tcMar>
          </w:tcPr>
          <w:p w14:paraId="7953C61E" w14:textId="77777777" w:rsidR="00F35BC2" w:rsidRDefault="00F35BC2" w:rsidP="00F35BC2">
            <w:pPr>
              <w:rPr>
                <w:rFonts w:ascii="Calibri" w:hAnsi="Calibri" w:cs="Calibri"/>
                <w:bCs/>
              </w:rPr>
            </w:pPr>
          </w:p>
        </w:tc>
      </w:tr>
      <w:tr w:rsidR="00F35BC2" w14:paraId="214944E0" w14:textId="77777777" w:rsidTr="00C155D1">
        <w:trPr>
          <w:trHeight w:val="1311"/>
        </w:trPr>
        <w:tc>
          <w:tcPr>
            <w:tcW w:w="2274" w:type="dxa"/>
            <w:shd w:val="clear" w:color="auto" w:fill="auto"/>
            <w:tcMar>
              <w:left w:w="103" w:type="dxa"/>
            </w:tcMar>
          </w:tcPr>
          <w:p w14:paraId="410F8827" w14:textId="77777777" w:rsidR="00F35BC2" w:rsidRDefault="00F35BC2" w:rsidP="00F35BC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lastRenderedPageBreak/>
              <w:t>Číslo a znění kritéria:</w:t>
            </w:r>
          </w:p>
          <w:p w14:paraId="0BE721CE" w14:textId="77777777" w:rsidR="00F35BC2" w:rsidRDefault="00F35BC2" w:rsidP="00F35BC2">
            <w:pP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Kritérium 4.5.1</w:t>
            </w:r>
          </w:p>
          <w:p w14:paraId="46710262" w14:textId="3D0882F3" w:rsidR="00F35BC2" w:rsidRDefault="00F35BC2" w:rsidP="00F35BC2">
            <w:pPr>
              <w:rPr>
                <w:rFonts w:asciiTheme="majorHAnsi" w:eastAsia="Cambria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Uživatelé služby jsou informováni o postupech založených na důvěrné bázi pro podávání odvolání a stížností u vnějšího, nezávislého právního orgánu ve věci zanedbání, týrání, izolace nebo omezení pohybu, přijetí nebo léčení bez informovaného souhlasu a v dalších relevantních záležitostech.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14:paraId="78754C34" w14:textId="77777777" w:rsidR="00F35BC2" w:rsidRDefault="00F35BC2" w:rsidP="00F35BC2">
            <w:pPr>
              <w:rPr>
                <w:rFonts w:asciiTheme="majorHAnsi" w:hAnsiTheme="majorHAnsi" w:cstheme="maj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tcMar>
              <w:left w:w="103" w:type="dxa"/>
            </w:tcMar>
          </w:tcPr>
          <w:p w14:paraId="46F96897" w14:textId="77777777" w:rsidR="00F35BC2" w:rsidRDefault="00F35BC2" w:rsidP="00F35BC2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14" w:type="dxa"/>
            <w:shd w:val="clear" w:color="auto" w:fill="auto"/>
            <w:tcMar>
              <w:left w:w="103" w:type="dxa"/>
            </w:tcMar>
          </w:tcPr>
          <w:p w14:paraId="692E52E0" w14:textId="77777777" w:rsidR="00F35BC2" w:rsidRDefault="00F35BC2" w:rsidP="00F35BC2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30" w:type="dxa"/>
            <w:shd w:val="clear" w:color="auto" w:fill="auto"/>
            <w:tcMar>
              <w:left w:w="103" w:type="dxa"/>
            </w:tcMar>
          </w:tcPr>
          <w:p w14:paraId="312E5C67" w14:textId="77777777" w:rsidR="00F35BC2" w:rsidRDefault="00F35BC2" w:rsidP="00F35BC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71" w:type="dxa"/>
            <w:shd w:val="clear" w:color="auto" w:fill="auto"/>
            <w:tcMar>
              <w:left w:w="103" w:type="dxa"/>
            </w:tcMar>
          </w:tcPr>
          <w:p w14:paraId="5A9BAD03" w14:textId="77777777" w:rsidR="00F35BC2" w:rsidRDefault="00F35BC2" w:rsidP="00F35BC2">
            <w:pPr>
              <w:rPr>
                <w:rFonts w:ascii="Calibri" w:hAnsi="Calibri" w:cs="Calibri"/>
                <w:bCs/>
              </w:rPr>
            </w:pPr>
          </w:p>
        </w:tc>
      </w:tr>
      <w:tr w:rsidR="00F35BC2" w14:paraId="314D8A9B" w14:textId="77777777" w:rsidTr="00C155D1">
        <w:trPr>
          <w:trHeight w:val="1311"/>
        </w:trPr>
        <w:tc>
          <w:tcPr>
            <w:tcW w:w="2274" w:type="dxa"/>
            <w:shd w:val="clear" w:color="auto" w:fill="auto"/>
            <w:tcMar>
              <w:left w:w="103" w:type="dxa"/>
            </w:tcMar>
          </w:tcPr>
          <w:p w14:paraId="0A947714" w14:textId="77777777" w:rsidR="00F35BC2" w:rsidRDefault="00F35BC2" w:rsidP="00F35BC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Číslo a znění kritéria:</w:t>
            </w:r>
          </w:p>
          <w:p w14:paraId="7CA8E2B9" w14:textId="77777777" w:rsidR="00F35BC2" w:rsidRDefault="00F35BC2" w:rsidP="00F35BC2">
            <w:pP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Kritérium 4.5.3</w:t>
            </w:r>
          </w:p>
          <w:p w14:paraId="242A0AEF" w14:textId="760ED6B4" w:rsidR="00F35BC2" w:rsidRDefault="00F35BC2" w:rsidP="00F35BC2">
            <w:pPr>
              <w:rPr>
                <w:rFonts w:asciiTheme="majorHAnsi" w:eastAsia="Cambria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Uživatelé služby mají přístup k právním zástupcům a mohou se s nimi setkávat mezi čtyřma očima.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14:paraId="7BF2332F" w14:textId="77777777" w:rsidR="00F35BC2" w:rsidRDefault="00F35BC2" w:rsidP="00F35BC2">
            <w:pPr>
              <w:rPr>
                <w:rFonts w:asciiTheme="majorHAnsi" w:hAnsiTheme="majorHAnsi" w:cstheme="maj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tcMar>
              <w:left w:w="103" w:type="dxa"/>
            </w:tcMar>
          </w:tcPr>
          <w:p w14:paraId="15A29367" w14:textId="77777777" w:rsidR="00F35BC2" w:rsidRDefault="00F35BC2" w:rsidP="00F35BC2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14" w:type="dxa"/>
            <w:shd w:val="clear" w:color="auto" w:fill="auto"/>
            <w:tcMar>
              <w:left w:w="103" w:type="dxa"/>
            </w:tcMar>
          </w:tcPr>
          <w:p w14:paraId="18FD9DAD" w14:textId="77777777" w:rsidR="00F35BC2" w:rsidRDefault="00F35BC2" w:rsidP="00F35BC2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30" w:type="dxa"/>
            <w:shd w:val="clear" w:color="auto" w:fill="auto"/>
            <w:tcMar>
              <w:left w:w="103" w:type="dxa"/>
            </w:tcMar>
          </w:tcPr>
          <w:p w14:paraId="5496C5B8" w14:textId="77777777" w:rsidR="00F35BC2" w:rsidRDefault="00F35BC2" w:rsidP="00F35BC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71" w:type="dxa"/>
            <w:shd w:val="clear" w:color="auto" w:fill="auto"/>
            <w:tcMar>
              <w:left w:w="103" w:type="dxa"/>
            </w:tcMar>
          </w:tcPr>
          <w:p w14:paraId="372C15CF" w14:textId="77777777" w:rsidR="00F35BC2" w:rsidRDefault="00F35BC2" w:rsidP="00F35BC2">
            <w:pPr>
              <w:rPr>
                <w:rFonts w:ascii="Calibri" w:hAnsi="Calibri" w:cs="Calibri"/>
                <w:bCs/>
              </w:rPr>
            </w:pPr>
          </w:p>
        </w:tc>
      </w:tr>
    </w:tbl>
    <w:p w14:paraId="57538516" w14:textId="77777777" w:rsidR="00F35BC2" w:rsidRDefault="00F35BC2">
      <w:pPr>
        <w:keepNext/>
        <w:rPr>
          <w:rFonts w:asciiTheme="majorHAnsi" w:hAnsiTheme="majorHAnsi" w:cstheme="majorHAnsi"/>
          <w:b/>
          <w:bCs/>
          <w:caps/>
          <w:color w:val="0070C0"/>
          <w:lang w:val="cs-CZ"/>
        </w:rPr>
      </w:pPr>
    </w:p>
    <w:p w14:paraId="4BCAE9DA" w14:textId="77777777" w:rsidR="00F35BC2" w:rsidRDefault="00F35BC2">
      <w:pPr>
        <w:keepNext/>
        <w:rPr>
          <w:rFonts w:asciiTheme="majorHAnsi" w:hAnsiTheme="majorHAnsi" w:cstheme="majorHAnsi"/>
          <w:b/>
          <w:bCs/>
          <w:caps/>
          <w:color w:val="0070C0"/>
          <w:lang w:val="cs-CZ"/>
        </w:rPr>
      </w:pPr>
    </w:p>
    <w:p w14:paraId="31960C2D" w14:textId="77777777" w:rsidR="00BB3BD0" w:rsidRDefault="00BB3BD0">
      <w:pPr>
        <w:rPr>
          <w:rFonts w:asciiTheme="majorHAnsi" w:eastAsia="Times New Roman" w:hAnsiTheme="majorHAnsi" w:cstheme="majorHAnsi"/>
          <w:b/>
          <w:color w:val="000000"/>
          <w:sz w:val="16"/>
          <w:szCs w:val="16"/>
          <w:lang w:eastAsia="cs-CZ"/>
        </w:rPr>
      </w:pPr>
    </w:p>
    <w:p w14:paraId="645DF934" w14:textId="77777777" w:rsidR="00BB3BD0" w:rsidRDefault="00BB3BD0">
      <w:pPr>
        <w:rPr>
          <w:rFonts w:asciiTheme="majorHAnsi" w:eastAsia="Times New Roman" w:hAnsiTheme="majorHAnsi" w:cstheme="majorHAnsi"/>
          <w:b/>
          <w:color w:val="000000"/>
          <w:sz w:val="16"/>
          <w:szCs w:val="16"/>
          <w:lang w:eastAsia="cs-CZ"/>
        </w:rPr>
      </w:pPr>
    </w:p>
    <w:p w14:paraId="042E3E73" w14:textId="77777777" w:rsidR="00BB3BD0" w:rsidRDefault="00BB3BD0">
      <w:pPr>
        <w:rPr>
          <w:rFonts w:asciiTheme="majorHAnsi" w:eastAsia="Times New Roman" w:hAnsiTheme="majorHAnsi" w:cstheme="majorHAnsi"/>
          <w:b/>
          <w:color w:val="000000"/>
          <w:sz w:val="16"/>
          <w:szCs w:val="16"/>
          <w:lang w:eastAsia="cs-CZ"/>
        </w:rPr>
      </w:pPr>
    </w:p>
    <w:p w14:paraId="110B952D" w14:textId="77777777" w:rsidR="00BB3BD0" w:rsidRDefault="00BB3BD0">
      <w:pPr>
        <w:rPr>
          <w:rFonts w:asciiTheme="majorHAnsi" w:eastAsia="Times New Roman" w:hAnsiTheme="majorHAnsi" w:cstheme="majorHAnsi"/>
          <w:b/>
          <w:color w:val="000000"/>
          <w:sz w:val="16"/>
          <w:szCs w:val="16"/>
          <w:lang w:eastAsia="cs-CZ"/>
        </w:rPr>
      </w:pPr>
    </w:p>
    <w:p w14:paraId="0D87DC47" w14:textId="77777777" w:rsidR="00F35BC2" w:rsidRDefault="00F35BC2">
      <w:pPr>
        <w:rPr>
          <w:rFonts w:asciiTheme="majorHAnsi" w:eastAsiaTheme="majorEastAsia" w:hAnsiTheme="majorHAnsi" w:cstheme="majorBidi"/>
          <w:b/>
          <w:bCs/>
          <w:color w:val="243F60" w:themeColor="accent1" w:themeShade="7F"/>
          <w:lang w:val="cs-CZ"/>
        </w:rPr>
      </w:pPr>
      <w:r>
        <w:rPr>
          <w:b/>
          <w:bCs/>
          <w:lang w:val="cs-CZ"/>
        </w:rPr>
        <w:br w:type="page"/>
      </w:r>
    </w:p>
    <w:p w14:paraId="0C7D48A7" w14:textId="721AE9CA" w:rsidR="002824A5" w:rsidRPr="002824A5" w:rsidRDefault="002824A5" w:rsidP="002824A5">
      <w:pPr>
        <w:pStyle w:val="Nadpis3"/>
        <w:numPr>
          <w:ilvl w:val="1"/>
          <w:numId w:val="8"/>
        </w:numPr>
        <w:rPr>
          <w:b/>
          <w:bCs/>
          <w:lang w:val="cs-CZ"/>
        </w:rPr>
      </w:pPr>
      <w:r>
        <w:rPr>
          <w:b/>
          <w:bCs/>
          <w:lang w:val="cs-CZ"/>
        </w:rPr>
        <w:lastRenderedPageBreak/>
        <w:t>Strategie pro naplňování vybraných kritérií k t</w:t>
      </w:r>
      <w:r w:rsidRPr="002824A5">
        <w:rPr>
          <w:b/>
          <w:bCs/>
          <w:lang w:val="cs-CZ"/>
        </w:rPr>
        <w:t>éma</w:t>
      </w:r>
      <w:r>
        <w:rPr>
          <w:b/>
          <w:bCs/>
          <w:lang w:val="cs-CZ"/>
        </w:rPr>
        <w:t>tu</w:t>
      </w:r>
      <w:r w:rsidRPr="002824A5">
        <w:rPr>
          <w:b/>
          <w:bCs/>
          <w:lang w:val="cs-CZ"/>
        </w:rPr>
        <w:t xml:space="preserve"> č. </w:t>
      </w:r>
      <w:r>
        <w:rPr>
          <w:b/>
          <w:bCs/>
          <w:lang w:val="cs-CZ"/>
        </w:rPr>
        <w:t>5</w:t>
      </w:r>
    </w:p>
    <w:p w14:paraId="6ECAD26F" w14:textId="77777777" w:rsidR="00BB3BD0" w:rsidRDefault="00F60FAF">
      <w:pPr>
        <w:keepNext/>
        <w:rPr>
          <w:rFonts w:asciiTheme="majorHAnsi" w:hAnsiTheme="majorHAnsi" w:cstheme="majorHAnsi"/>
          <w:b/>
          <w:bCs/>
          <w:caps/>
          <w:color w:val="0070C0"/>
          <w:lang w:val="cs-CZ"/>
        </w:rPr>
      </w:pPr>
      <w:r>
        <w:rPr>
          <w:rFonts w:asciiTheme="majorHAnsi" w:hAnsiTheme="majorHAnsi" w:cstheme="majorHAnsi"/>
          <w:b/>
          <w:bCs/>
          <w:caps/>
          <w:color w:val="0070C0"/>
          <w:lang w:val="cs-CZ"/>
        </w:rPr>
        <w:t>PRÁVO NA NEZÁVISLÝ ŽIVOT A ZAČLENĚNÍ DO KOMUNITY</w:t>
      </w:r>
    </w:p>
    <w:p w14:paraId="75F7D6DF" w14:textId="3B947F8D" w:rsidR="00BB3BD0" w:rsidRDefault="00F60FAF">
      <w:pPr>
        <w:keepNext/>
        <w:rPr>
          <w:rFonts w:asciiTheme="majorHAnsi" w:hAnsiTheme="majorHAnsi" w:cstheme="majorHAnsi"/>
          <w:b/>
          <w:bCs/>
          <w:caps/>
          <w:color w:val="0070C0"/>
          <w:lang w:val="cs-CZ"/>
        </w:rPr>
      </w:pPr>
      <w:r>
        <w:rPr>
          <w:rFonts w:asciiTheme="majorHAnsi" w:hAnsiTheme="majorHAnsi" w:cstheme="majorHAnsi"/>
          <w:b/>
          <w:bCs/>
          <w:caps/>
          <w:color w:val="0070C0"/>
          <w:lang w:val="cs-CZ"/>
        </w:rPr>
        <w:t>(ČL. 19 ÚPOZP)</w:t>
      </w:r>
    </w:p>
    <w:p w14:paraId="7B1D7987" w14:textId="77777777" w:rsidR="00F35BC2" w:rsidRDefault="00F35BC2">
      <w:pPr>
        <w:keepNext/>
        <w:rPr>
          <w:rFonts w:asciiTheme="majorHAnsi" w:hAnsiTheme="majorHAnsi" w:cstheme="majorHAnsi"/>
          <w:b/>
          <w:bCs/>
          <w:caps/>
          <w:color w:val="0070C0"/>
          <w:lang w:val="cs-CZ"/>
        </w:rPr>
      </w:pPr>
    </w:p>
    <w:tbl>
      <w:tblPr>
        <w:tblStyle w:val="Mkatabulky"/>
        <w:tblW w:w="13613" w:type="dxa"/>
        <w:tblInd w:w="-5" w:type="dxa"/>
        <w:tblLook w:val="04A0" w:firstRow="1" w:lastRow="0" w:firstColumn="1" w:lastColumn="0" w:noHBand="0" w:noVBand="1"/>
      </w:tblPr>
      <w:tblGrid>
        <w:gridCol w:w="2274"/>
        <w:gridCol w:w="2977"/>
        <w:gridCol w:w="1247"/>
        <w:gridCol w:w="1514"/>
        <w:gridCol w:w="1530"/>
        <w:gridCol w:w="4071"/>
      </w:tblGrid>
      <w:tr w:rsidR="00F35BC2" w:rsidRPr="00A338C4" w14:paraId="66EA5987" w14:textId="77777777" w:rsidTr="00C155D1">
        <w:trPr>
          <w:trHeight w:val="483"/>
        </w:trPr>
        <w:tc>
          <w:tcPr>
            <w:tcW w:w="2274" w:type="dxa"/>
            <w:shd w:val="clear" w:color="auto" w:fill="FBD4B4" w:themeFill="accent6" w:themeFillTint="66"/>
            <w:tcMar>
              <w:left w:w="103" w:type="dxa"/>
            </w:tcMar>
          </w:tcPr>
          <w:p w14:paraId="3F6D4591" w14:textId="77777777" w:rsidR="00F35BC2" w:rsidRDefault="00F35BC2" w:rsidP="00C155D1">
            <w:pPr>
              <w:rPr>
                <w:rFonts w:asciiTheme="majorHAnsi" w:eastAsia="Cambria" w:hAnsiTheme="majorHAnsi" w:cstheme="majorHAnsi"/>
                <w:b/>
                <w:bCs/>
              </w:rPr>
            </w:pPr>
            <w:r>
              <w:rPr>
                <w:rFonts w:asciiTheme="majorHAnsi" w:eastAsia="Cambria" w:hAnsiTheme="majorHAnsi" w:cstheme="majorHAnsi"/>
                <w:b/>
                <w:bCs/>
              </w:rPr>
              <w:t>Téma/Standard/znění kritéria</w:t>
            </w:r>
          </w:p>
          <w:p w14:paraId="5E1294CE" w14:textId="77777777" w:rsidR="00F35BC2" w:rsidRPr="00A338C4" w:rsidRDefault="00F35BC2" w:rsidP="00C155D1">
            <w:pP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</w:pPr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 xml:space="preserve">(níže navržena vybraná kritéria dle </w:t>
            </w:r>
            <w:proofErr w:type="spellStart"/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QualityRights</w:t>
            </w:r>
            <w:proofErr w:type="spellEnd"/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Toolkit</w:t>
            </w:r>
            <w:proofErr w:type="spellEnd"/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, které je možné upravit</w:t>
            </w:r>
            <w:r w:rsidRPr="00A338C4"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977" w:type="dxa"/>
            <w:shd w:val="clear" w:color="auto" w:fill="FBD4B4" w:themeFill="accent6" w:themeFillTint="66"/>
            <w:tcMar>
              <w:left w:w="103" w:type="dxa"/>
            </w:tcMar>
            <w:vAlign w:val="center"/>
          </w:tcPr>
          <w:p w14:paraId="09E38778" w14:textId="77777777" w:rsidR="00F35BC2" w:rsidRPr="00A338C4" w:rsidRDefault="00F35BC2" w:rsidP="00C155D1">
            <w:pPr>
              <w:rPr>
                <w:rFonts w:asciiTheme="majorHAnsi" w:eastAsia="Cambria" w:hAnsiTheme="majorHAnsi" w:cstheme="majorHAnsi"/>
                <w:b/>
                <w:bCs/>
              </w:rPr>
            </w:pPr>
            <w:r w:rsidRPr="00A338C4">
              <w:rPr>
                <w:rFonts w:asciiTheme="majorHAnsi" w:eastAsia="Cambria" w:hAnsiTheme="majorHAnsi" w:cstheme="majorHAnsi"/>
                <w:b/>
                <w:bCs/>
              </w:rPr>
              <w:t xml:space="preserve">Opatření </w:t>
            </w:r>
          </w:p>
        </w:tc>
        <w:tc>
          <w:tcPr>
            <w:tcW w:w="1247" w:type="dxa"/>
            <w:shd w:val="clear" w:color="auto" w:fill="FBD4B4" w:themeFill="accent6" w:themeFillTint="66"/>
            <w:tcMar>
              <w:left w:w="103" w:type="dxa"/>
            </w:tcMar>
            <w:vAlign w:val="center"/>
          </w:tcPr>
          <w:p w14:paraId="78D0B7E5" w14:textId="77777777" w:rsidR="00F35BC2" w:rsidRPr="00A338C4" w:rsidRDefault="00F35BC2" w:rsidP="00C155D1">
            <w:pPr>
              <w:jc w:val="center"/>
              <w:rPr>
                <w:rFonts w:asciiTheme="majorHAnsi" w:eastAsia="Cambria" w:hAnsiTheme="majorHAnsi" w:cstheme="majorHAnsi"/>
                <w:b/>
                <w:bCs/>
              </w:rPr>
            </w:pPr>
            <w:r w:rsidRPr="00A338C4">
              <w:rPr>
                <w:rFonts w:asciiTheme="majorHAnsi" w:eastAsia="Cambria" w:hAnsiTheme="majorHAnsi" w:cstheme="majorHAnsi"/>
                <w:b/>
                <w:bCs/>
              </w:rPr>
              <w:t>Termín plnění</w:t>
            </w:r>
          </w:p>
        </w:tc>
        <w:tc>
          <w:tcPr>
            <w:tcW w:w="1514" w:type="dxa"/>
            <w:shd w:val="clear" w:color="auto" w:fill="FBD4B4" w:themeFill="accent6" w:themeFillTint="66"/>
            <w:tcMar>
              <w:left w:w="103" w:type="dxa"/>
            </w:tcMar>
            <w:vAlign w:val="center"/>
          </w:tcPr>
          <w:p w14:paraId="7A2BB9F5" w14:textId="77777777" w:rsidR="00F35BC2" w:rsidRPr="00A338C4" w:rsidRDefault="00F35BC2" w:rsidP="00C155D1">
            <w:pPr>
              <w:jc w:val="center"/>
              <w:rPr>
                <w:rFonts w:asciiTheme="majorHAnsi" w:eastAsia="Cambria" w:hAnsiTheme="majorHAnsi" w:cstheme="majorHAnsi"/>
                <w:b/>
                <w:bCs/>
              </w:rPr>
            </w:pPr>
            <w:r w:rsidRPr="00A338C4">
              <w:rPr>
                <w:rFonts w:asciiTheme="majorHAnsi" w:eastAsia="Cambria" w:hAnsiTheme="majorHAnsi" w:cstheme="majorHAnsi"/>
                <w:b/>
                <w:bCs/>
              </w:rPr>
              <w:t>Odpovědná osoba</w:t>
            </w:r>
          </w:p>
        </w:tc>
        <w:tc>
          <w:tcPr>
            <w:tcW w:w="1530" w:type="dxa"/>
            <w:shd w:val="clear" w:color="auto" w:fill="FBD4B4" w:themeFill="accent6" w:themeFillTint="66"/>
            <w:tcMar>
              <w:left w:w="103" w:type="dxa"/>
            </w:tcMar>
            <w:vAlign w:val="center"/>
          </w:tcPr>
          <w:p w14:paraId="7A89F040" w14:textId="77777777" w:rsidR="00F35BC2" w:rsidRPr="00A338C4" w:rsidRDefault="00F35BC2" w:rsidP="00C155D1">
            <w:pPr>
              <w:jc w:val="center"/>
              <w:rPr>
                <w:rFonts w:asciiTheme="majorHAnsi" w:eastAsia="Cambria" w:hAnsiTheme="majorHAnsi" w:cstheme="majorHAnsi"/>
                <w:b/>
                <w:bCs/>
              </w:rPr>
            </w:pPr>
            <w:r w:rsidRPr="00A338C4">
              <w:rPr>
                <w:rFonts w:asciiTheme="majorHAnsi" w:eastAsia="Cambria" w:hAnsiTheme="majorHAnsi" w:cstheme="majorHAnsi"/>
                <w:b/>
                <w:bCs/>
              </w:rPr>
              <w:t xml:space="preserve">Potřebné zdroje (finanční, materiální, personální) </w:t>
            </w:r>
          </w:p>
        </w:tc>
        <w:tc>
          <w:tcPr>
            <w:tcW w:w="4071" w:type="dxa"/>
            <w:shd w:val="clear" w:color="auto" w:fill="FBD4B4" w:themeFill="accent6" w:themeFillTint="66"/>
            <w:tcMar>
              <w:left w:w="103" w:type="dxa"/>
            </w:tcMar>
          </w:tcPr>
          <w:p w14:paraId="18D2B805" w14:textId="77777777" w:rsidR="00F35BC2" w:rsidRPr="00A338C4" w:rsidRDefault="00F35BC2" w:rsidP="00C155D1">
            <w:pPr>
              <w:jc w:val="center"/>
              <w:rPr>
                <w:rFonts w:asciiTheme="majorHAnsi" w:eastAsia="Cambria" w:hAnsiTheme="majorHAnsi" w:cstheme="majorHAnsi"/>
                <w:b/>
                <w:bCs/>
              </w:rPr>
            </w:pPr>
            <w:r w:rsidRPr="00A338C4">
              <w:rPr>
                <w:rFonts w:asciiTheme="majorHAnsi" w:eastAsia="Cambria" w:hAnsiTheme="majorHAnsi" w:cstheme="majorHAnsi"/>
                <w:b/>
                <w:bCs/>
              </w:rPr>
              <w:t>Stav plnění</w:t>
            </w:r>
          </w:p>
        </w:tc>
      </w:tr>
      <w:tr w:rsidR="00F35BC2" w14:paraId="0FD462B4" w14:textId="77777777" w:rsidTr="00C155D1">
        <w:trPr>
          <w:trHeight w:val="1311"/>
        </w:trPr>
        <w:tc>
          <w:tcPr>
            <w:tcW w:w="2274" w:type="dxa"/>
            <w:shd w:val="clear" w:color="auto" w:fill="auto"/>
            <w:tcMar>
              <w:left w:w="103" w:type="dxa"/>
            </w:tcMar>
          </w:tcPr>
          <w:p w14:paraId="47797559" w14:textId="77777777" w:rsidR="00F35BC2" w:rsidRDefault="00F35BC2" w:rsidP="00C155D1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b/>
                <w:sz w:val="20"/>
                <w:szCs w:val="20"/>
              </w:rPr>
              <w:t>Číslo a znění kritéria:</w:t>
            </w:r>
          </w:p>
          <w:p w14:paraId="1997A0FD" w14:textId="77777777" w:rsidR="00F35BC2" w:rsidRDefault="00F35BC2" w:rsidP="00C155D1">
            <w:pP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  <w:t>Kritérium 4.2.2</w:t>
            </w:r>
          </w:p>
          <w:p w14:paraId="6907D297" w14:textId="77777777" w:rsidR="00F35BC2" w:rsidRPr="00F35BC2" w:rsidRDefault="00F35BC2" w:rsidP="00C155D1">
            <w:pPr>
              <w:rPr>
                <w:rFonts w:asciiTheme="majorHAnsi" w:eastAsia="Cambria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Zařízení uplatňuje alternativní řešení místo izolace nebo omezení a zaměstnanci jsou vyškoleni v technikách deeskalace při řešení krizí a v rámci prevence zranění uživatelů služby nebo zaměstnanců.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14:paraId="6C26CC09" w14:textId="77777777" w:rsidR="00F35BC2" w:rsidRDefault="00F35BC2" w:rsidP="00C155D1">
            <w:pPr>
              <w:rPr>
                <w:rFonts w:asciiTheme="majorHAnsi" w:hAnsiTheme="majorHAnsi" w:cstheme="maj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  <w:tcMar>
              <w:left w:w="103" w:type="dxa"/>
            </w:tcMar>
          </w:tcPr>
          <w:p w14:paraId="276E65AA" w14:textId="77777777" w:rsidR="00F35BC2" w:rsidRDefault="00F35BC2" w:rsidP="00C155D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14" w:type="dxa"/>
            <w:shd w:val="clear" w:color="auto" w:fill="auto"/>
            <w:tcMar>
              <w:left w:w="103" w:type="dxa"/>
            </w:tcMar>
          </w:tcPr>
          <w:p w14:paraId="513EEFEA" w14:textId="77777777" w:rsidR="00F35BC2" w:rsidRDefault="00F35BC2" w:rsidP="00C155D1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530" w:type="dxa"/>
            <w:shd w:val="clear" w:color="auto" w:fill="auto"/>
            <w:tcMar>
              <w:left w:w="103" w:type="dxa"/>
            </w:tcMar>
          </w:tcPr>
          <w:p w14:paraId="7686D6F2" w14:textId="77777777" w:rsidR="00F35BC2" w:rsidRDefault="00F35BC2" w:rsidP="00C155D1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071" w:type="dxa"/>
            <w:shd w:val="clear" w:color="auto" w:fill="auto"/>
            <w:tcMar>
              <w:left w:w="103" w:type="dxa"/>
            </w:tcMar>
          </w:tcPr>
          <w:p w14:paraId="2DF0F42E" w14:textId="77777777" w:rsidR="00F35BC2" w:rsidRDefault="00F35BC2" w:rsidP="00C155D1">
            <w:pPr>
              <w:rPr>
                <w:rFonts w:ascii="Calibri" w:hAnsi="Calibri" w:cs="Calibri"/>
                <w:bCs/>
              </w:rPr>
            </w:pPr>
          </w:p>
        </w:tc>
      </w:tr>
    </w:tbl>
    <w:p w14:paraId="176C7DC2" w14:textId="77777777" w:rsidR="00F35BC2" w:rsidRDefault="00F35BC2">
      <w:pPr>
        <w:keepNext/>
        <w:rPr>
          <w:rFonts w:asciiTheme="majorHAnsi" w:hAnsiTheme="majorHAnsi" w:cstheme="majorHAnsi"/>
          <w:b/>
          <w:bCs/>
          <w:caps/>
          <w:color w:val="0070C0"/>
          <w:lang w:val="cs-CZ"/>
        </w:rPr>
      </w:pPr>
    </w:p>
    <w:p w14:paraId="4B91E7AA" w14:textId="77777777" w:rsidR="00BB3BD0" w:rsidRDefault="00BB3BD0">
      <w:pPr>
        <w:keepNext/>
        <w:rPr>
          <w:rFonts w:asciiTheme="majorHAnsi" w:hAnsiTheme="majorHAnsi" w:cstheme="majorHAnsi"/>
          <w:b/>
          <w:bCs/>
          <w:caps/>
          <w:color w:val="0070C0"/>
          <w:lang w:val="cs-CZ"/>
        </w:rPr>
      </w:pPr>
    </w:p>
    <w:p w14:paraId="28EDA10D" w14:textId="61DB4CA2" w:rsidR="002824A5" w:rsidRDefault="002824A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</w:p>
    <w:p w14:paraId="6F20F0C2" w14:textId="77777777" w:rsidR="00F35BC2" w:rsidRDefault="00F35BC2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cs-CZ"/>
        </w:rPr>
      </w:pPr>
      <w:r>
        <w:rPr>
          <w:lang w:val="cs-CZ"/>
        </w:rPr>
        <w:br w:type="page"/>
      </w:r>
    </w:p>
    <w:p w14:paraId="3BE68F90" w14:textId="3517DA5D" w:rsidR="00BB3BD0" w:rsidRDefault="00F60FAF" w:rsidP="00AC7E05">
      <w:pPr>
        <w:pStyle w:val="Nadpis2"/>
        <w:numPr>
          <w:ilvl w:val="0"/>
          <w:numId w:val="1"/>
        </w:numPr>
        <w:rPr>
          <w:lang w:val="cs-CZ"/>
        </w:rPr>
      </w:pPr>
      <w:r>
        <w:rPr>
          <w:lang w:val="cs-CZ"/>
        </w:rPr>
        <w:lastRenderedPageBreak/>
        <w:t>Lidské zdroje, odborná příprava a věda a výzkum</w:t>
      </w:r>
    </w:p>
    <w:p w14:paraId="171E492D" w14:textId="77777777" w:rsidR="00BB3BD0" w:rsidRDefault="00BB3BD0">
      <w:pPr>
        <w:pStyle w:val="Odstavecseseznamem"/>
        <w:rPr>
          <w:rFonts w:asciiTheme="majorHAnsi" w:hAnsiTheme="majorHAnsi" w:cstheme="majorHAnsi"/>
          <w:b/>
          <w:lang w:val="cs-CZ"/>
        </w:rPr>
      </w:pPr>
    </w:p>
    <w:p w14:paraId="7FEA1038" w14:textId="3860CF50" w:rsidR="00BB3BD0" w:rsidRDefault="00F60FAF" w:rsidP="002824A5">
      <w:pPr>
        <w:pStyle w:val="Nadpis3"/>
        <w:numPr>
          <w:ilvl w:val="1"/>
          <w:numId w:val="7"/>
        </w:numPr>
        <w:rPr>
          <w:b/>
          <w:bCs/>
          <w:lang w:val="cs-CZ"/>
        </w:rPr>
      </w:pPr>
      <w:r>
        <w:rPr>
          <w:b/>
          <w:bCs/>
          <w:lang w:val="cs-CZ"/>
        </w:rPr>
        <w:t>Lidské zdroje</w:t>
      </w:r>
    </w:p>
    <w:p w14:paraId="517D427B" w14:textId="77777777" w:rsidR="00BB3BD0" w:rsidRDefault="00BB3BD0">
      <w:pPr>
        <w:rPr>
          <w:rFonts w:asciiTheme="majorHAnsi" w:hAnsiTheme="majorHAnsi" w:cstheme="majorHAnsi"/>
          <w:b/>
          <w:lang w:val="cs-CZ"/>
        </w:rPr>
      </w:pPr>
    </w:p>
    <w:p w14:paraId="4D6C588D" w14:textId="77777777" w:rsidR="00BB3BD0" w:rsidRDefault="00F60FAF">
      <w:pPr>
        <w:rPr>
          <w:rFonts w:asciiTheme="majorHAnsi" w:hAnsiTheme="majorHAnsi" w:cstheme="majorHAnsi"/>
          <w:b/>
          <w:lang w:val="cs-CZ"/>
        </w:rPr>
      </w:pPr>
      <w:r>
        <w:rPr>
          <w:rFonts w:asciiTheme="majorHAnsi" w:hAnsiTheme="majorHAnsi" w:cstheme="majorHAnsi"/>
          <w:b/>
          <w:lang w:val="cs-CZ"/>
        </w:rPr>
        <w:t>Vize</w:t>
      </w:r>
      <w:r>
        <w:rPr>
          <w:rFonts w:asciiTheme="majorHAnsi" w:hAnsiTheme="majorHAnsi" w:cstheme="majorHAnsi"/>
          <w:b/>
          <w:lang w:val="cs-CZ"/>
        </w:rPr>
        <w:tab/>
      </w:r>
    </w:p>
    <w:p w14:paraId="71C951F0" w14:textId="77777777" w:rsidR="00BB3BD0" w:rsidRDefault="00BB3BD0">
      <w:pPr>
        <w:rPr>
          <w:rFonts w:asciiTheme="majorHAnsi" w:hAnsiTheme="majorHAnsi" w:cstheme="majorHAnsi"/>
          <w:b/>
          <w:sz w:val="20"/>
          <w:szCs w:val="20"/>
          <w:lang w:val="cs-CZ"/>
        </w:rPr>
      </w:pPr>
    </w:p>
    <w:p w14:paraId="535953D4" w14:textId="77777777" w:rsidR="00BB3BD0" w:rsidRDefault="00BB3BD0">
      <w:pPr>
        <w:rPr>
          <w:rFonts w:asciiTheme="majorHAnsi" w:hAnsiTheme="majorHAnsi" w:cstheme="majorHAnsi"/>
          <w:b/>
          <w:lang w:val="cs-CZ"/>
        </w:rPr>
      </w:pPr>
    </w:p>
    <w:p w14:paraId="24F1DEBC" w14:textId="77777777" w:rsidR="00BB3BD0" w:rsidRDefault="00BB3BD0">
      <w:pPr>
        <w:rPr>
          <w:rFonts w:asciiTheme="majorHAnsi" w:hAnsiTheme="majorHAnsi" w:cstheme="majorHAnsi"/>
          <w:b/>
          <w:lang w:val="cs-CZ"/>
        </w:rPr>
      </w:pPr>
    </w:p>
    <w:p w14:paraId="6DFA894B" w14:textId="77777777" w:rsidR="00BB3BD0" w:rsidRDefault="00BB3BD0">
      <w:pPr>
        <w:rPr>
          <w:rFonts w:asciiTheme="majorHAnsi" w:hAnsiTheme="majorHAnsi" w:cstheme="majorHAnsi"/>
          <w:b/>
          <w:lang w:val="cs-CZ"/>
        </w:rPr>
      </w:pPr>
    </w:p>
    <w:p w14:paraId="3F71E886" w14:textId="3014749C" w:rsidR="00BB3BD0" w:rsidRDefault="00F60FAF" w:rsidP="002824A5">
      <w:pPr>
        <w:pStyle w:val="Nadpis3"/>
        <w:numPr>
          <w:ilvl w:val="1"/>
          <w:numId w:val="7"/>
        </w:numPr>
        <w:rPr>
          <w:b/>
          <w:bCs/>
          <w:lang w:val="cs-CZ"/>
        </w:rPr>
      </w:pPr>
      <w:r>
        <w:rPr>
          <w:b/>
          <w:bCs/>
          <w:lang w:val="cs-CZ"/>
        </w:rPr>
        <w:t>Vzdělávání a osvěta</w:t>
      </w:r>
    </w:p>
    <w:p w14:paraId="0FF23446" w14:textId="77777777" w:rsidR="00BB3BD0" w:rsidRDefault="00BB3BD0">
      <w:pPr>
        <w:pStyle w:val="Odstavecseseznamem"/>
        <w:ind w:left="1080"/>
        <w:rPr>
          <w:rFonts w:asciiTheme="majorHAnsi" w:hAnsiTheme="majorHAnsi" w:cstheme="majorHAnsi"/>
          <w:b/>
          <w:sz w:val="20"/>
          <w:szCs w:val="20"/>
          <w:lang w:val="cs-CZ"/>
        </w:rPr>
      </w:pPr>
    </w:p>
    <w:p w14:paraId="59CC21DE" w14:textId="77777777" w:rsidR="00BB3BD0" w:rsidRDefault="00F60FAF">
      <w:pPr>
        <w:rPr>
          <w:rFonts w:asciiTheme="majorHAnsi" w:hAnsiTheme="majorHAnsi" w:cstheme="majorHAnsi"/>
          <w:b/>
          <w:lang w:val="cs-CZ"/>
        </w:rPr>
      </w:pPr>
      <w:r>
        <w:rPr>
          <w:rFonts w:asciiTheme="majorHAnsi" w:hAnsiTheme="majorHAnsi" w:cstheme="majorHAnsi"/>
          <w:b/>
          <w:lang w:val="cs-CZ"/>
        </w:rPr>
        <w:t>Vize</w:t>
      </w:r>
    </w:p>
    <w:p w14:paraId="07B95823" w14:textId="77777777" w:rsidR="00BB3BD0" w:rsidRDefault="00BB3BD0">
      <w:pPr>
        <w:rPr>
          <w:rFonts w:asciiTheme="majorHAnsi" w:hAnsiTheme="majorHAnsi" w:cstheme="majorHAnsi"/>
          <w:b/>
          <w:lang w:val="cs-CZ"/>
        </w:rPr>
      </w:pPr>
    </w:p>
    <w:p w14:paraId="6C76F55A" w14:textId="77777777" w:rsidR="00BB3BD0" w:rsidRDefault="00BB3BD0">
      <w:pPr>
        <w:pStyle w:val="Odstavecseseznamem"/>
        <w:ind w:left="1080"/>
        <w:rPr>
          <w:rFonts w:asciiTheme="majorHAnsi" w:hAnsiTheme="majorHAnsi" w:cstheme="majorHAnsi"/>
          <w:b/>
          <w:lang w:val="cs-CZ"/>
        </w:rPr>
      </w:pPr>
    </w:p>
    <w:p w14:paraId="2AAF7834" w14:textId="77777777" w:rsidR="00BB3BD0" w:rsidRDefault="00BB3BD0">
      <w:pPr>
        <w:rPr>
          <w:rFonts w:asciiTheme="majorHAnsi" w:hAnsiTheme="majorHAnsi" w:cstheme="majorHAnsi"/>
          <w:b/>
          <w:lang w:val="cs-CZ"/>
        </w:rPr>
      </w:pPr>
    </w:p>
    <w:p w14:paraId="28A33C22" w14:textId="1D5AA9EF" w:rsidR="00BB3BD0" w:rsidRDefault="00F60FAF" w:rsidP="002824A5">
      <w:pPr>
        <w:pStyle w:val="Nadpis3"/>
        <w:numPr>
          <w:ilvl w:val="1"/>
          <w:numId w:val="7"/>
        </w:numPr>
        <w:rPr>
          <w:rFonts w:cstheme="majorHAnsi"/>
          <w:b/>
          <w:lang w:val="cs-CZ"/>
        </w:rPr>
      </w:pPr>
      <w:r>
        <w:rPr>
          <w:b/>
          <w:bCs/>
          <w:lang w:val="cs-CZ"/>
        </w:rPr>
        <w:t xml:space="preserve">Věda, výzkum  </w:t>
      </w:r>
    </w:p>
    <w:p w14:paraId="4626FB93" w14:textId="77777777" w:rsidR="00BB3BD0" w:rsidRDefault="00BB3BD0">
      <w:pPr>
        <w:rPr>
          <w:rFonts w:asciiTheme="majorHAnsi" w:hAnsiTheme="majorHAnsi" w:cstheme="majorHAnsi"/>
          <w:b/>
          <w:sz w:val="20"/>
          <w:szCs w:val="20"/>
          <w:lang w:val="cs-CZ"/>
        </w:rPr>
      </w:pPr>
    </w:p>
    <w:p w14:paraId="608E01A1" w14:textId="77777777" w:rsidR="00BB3BD0" w:rsidRDefault="00BB3BD0">
      <w:pPr>
        <w:rPr>
          <w:rFonts w:asciiTheme="majorHAnsi" w:hAnsiTheme="majorHAnsi" w:cstheme="majorHAnsi"/>
          <w:b/>
          <w:lang w:val="cs-CZ"/>
        </w:rPr>
      </w:pPr>
    </w:p>
    <w:p w14:paraId="42E1656A" w14:textId="77777777" w:rsidR="00BB3BD0" w:rsidRDefault="00BB3BD0">
      <w:pPr>
        <w:rPr>
          <w:rFonts w:asciiTheme="majorHAnsi" w:hAnsiTheme="majorHAnsi" w:cstheme="majorHAnsi"/>
          <w:b/>
          <w:lang w:val="cs-CZ"/>
        </w:rPr>
      </w:pPr>
    </w:p>
    <w:p w14:paraId="5BFC6ADF" w14:textId="518CDD9F" w:rsidR="00BB3BD0" w:rsidRPr="00AC7E05" w:rsidRDefault="00F60FAF" w:rsidP="002824A5">
      <w:pPr>
        <w:pStyle w:val="Nadpis2"/>
        <w:numPr>
          <w:ilvl w:val="0"/>
          <w:numId w:val="1"/>
        </w:numPr>
        <w:rPr>
          <w:lang w:val="cs-CZ"/>
        </w:rPr>
      </w:pPr>
      <w:r w:rsidRPr="00AC7E05">
        <w:rPr>
          <w:lang w:val="cs-CZ"/>
        </w:rPr>
        <w:t>Řízení a koordinace</w:t>
      </w:r>
    </w:p>
    <w:p w14:paraId="78052F91" w14:textId="77777777" w:rsidR="00AC7E05" w:rsidRDefault="00AC7E05" w:rsidP="00AC7E05">
      <w:pPr>
        <w:pStyle w:val="Nadpis2"/>
        <w:keepNext w:val="0"/>
        <w:keepLines w:val="0"/>
        <w:rPr>
          <w:b w:val="0"/>
          <w:color w:val="00000A"/>
          <w:sz w:val="20"/>
          <w:szCs w:val="20"/>
          <w:lang w:val="cs-CZ"/>
        </w:rPr>
      </w:pPr>
    </w:p>
    <w:p w14:paraId="3F4F80EF" w14:textId="77777777" w:rsidR="00AC7E05" w:rsidRDefault="00AC7E05" w:rsidP="00AC7E05">
      <w:pPr>
        <w:pStyle w:val="Nadpis2"/>
        <w:keepNext w:val="0"/>
        <w:keepLines w:val="0"/>
        <w:rPr>
          <w:b w:val="0"/>
          <w:color w:val="00000A"/>
          <w:sz w:val="20"/>
          <w:szCs w:val="20"/>
          <w:lang w:val="cs-CZ"/>
        </w:rPr>
      </w:pPr>
    </w:p>
    <w:p w14:paraId="1B4F1531" w14:textId="77777777" w:rsidR="00AC7E05" w:rsidRDefault="00AC7E05" w:rsidP="00AC7E05">
      <w:pPr>
        <w:pStyle w:val="Nadpis2"/>
        <w:keepNext w:val="0"/>
        <w:keepLines w:val="0"/>
        <w:rPr>
          <w:b w:val="0"/>
          <w:color w:val="00000A"/>
          <w:sz w:val="20"/>
          <w:szCs w:val="20"/>
          <w:lang w:val="cs-CZ"/>
        </w:rPr>
      </w:pPr>
    </w:p>
    <w:p w14:paraId="370D8FA6" w14:textId="74DA5BEB" w:rsidR="00BB3BD0" w:rsidRDefault="00F60FAF">
      <w:pPr>
        <w:pStyle w:val="Nadpis2"/>
        <w:rPr>
          <w:lang w:val="cs-CZ"/>
        </w:rPr>
      </w:pPr>
      <w:r>
        <w:rPr>
          <w:lang w:val="cs-CZ"/>
        </w:rPr>
        <w:lastRenderedPageBreak/>
        <w:t>Zkratky a pojmy</w:t>
      </w:r>
    </w:p>
    <w:p w14:paraId="1E4CA02F" w14:textId="77777777" w:rsidR="00BB3BD0" w:rsidRDefault="00F60FAF">
      <w:pPr>
        <w:pStyle w:val="Nadpis2"/>
        <w:rPr>
          <w:b w:val="0"/>
          <w:color w:val="00000A"/>
          <w:sz w:val="20"/>
          <w:szCs w:val="20"/>
          <w:lang w:val="cs-CZ"/>
        </w:rPr>
      </w:pPr>
      <w:r>
        <w:rPr>
          <w:b w:val="0"/>
          <w:color w:val="00000A"/>
          <w:sz w:val="20"/>
          <w:szCs w:val="20"/>
          <w:lang w:val="cs-CZ"/>
        </w:rPr>
        <w:t>DPN – Dětská psychiatrická nemocnice</w:t>
      </w:r>
    </w:p>
    <w:p w14:paraId="7CA9EC7C" w14:textId="77777777" w:rsidR="00BB3BD0" w:rsidRDefault="00F60FAF">
      <w:pPr>
        <w:pStyle w:val="Nadpis2"/>
        <w:rPr>
          <w:b w:val="0"/>
          <w:color w:val="00000A"/>
          <w:sz w:val="20"/>
          <w:szCs w:val="20"/>
          <w:lang w:val="cs-CZ"/>
        </w:rPr>
      </w:pPr>
      <w:r>
        <w:rPr>
          <w:b w:val="0"/>
          <w:color w:val="00000A"/>
          <w:sz w:val="20"/>
          <w:szCs w:val="20"/>
          <w:lang w:val="cs-CZ"/>
        </w:rPr>
        <w:t>VŠ – vysoká škola</w:t>
      </w:r>
    </w:p>
    <w:p w14:paraId="1DE240D8" w14:textId="77777777" w:rsidR="00BB3BD0" w:rsidRDefault="00F60FAF">
      <w:pPr>
        <w:pStyle w:val="Nadpis2"/>
      </w:pPr>
      <w:r>
        <w:rPr>
          <w:b w:val="0"/>
          <w:color w:val="00000A"/>
          <w:sz w:val="20"/>
          <w:szCs w:val="20"/>
          <w:lang w:val="cs-CZ"/>
        </w:rPr>
        <w:t xml:space="preserve">SZŠ a VOŠZ  - střední zdravotnická škola a vyšší odborná škola zdravotnická </w:t>
      </w:r>
    </w:p>
    <w:sectPr w:rsidR="00BB3BD0" w:rsidSect="00F35BC2">
      <w:headerReference w:type="default" r:id="rId12"/>
      <w:footerReference w:type="default" r:id="rId13"/>
      <w:pgSz w:w="16838" w:h="11906" w:orient="landscape"/>
      <w:pgMar w:top="1701" w:right="1954" w:bottom="1418" w:left="1418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FF8F" w14:textId="77777777" w:rsidR="00F60FAF" w:rsidRDefault="00F60FAF">
      <w:r>
        <w:separator/>
      </w:r>
    </w:p>
  </w:endnote>
  <w:endnote w:type="continuationSeparator" w:id="0">
    <w:p w14:paraId="5C561F51" w14:textId="77777777" w:rsidR="00F60FAF" w:rsidRDefault="00F6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5E65" w14:textId="397617F7" w:rsidR="00F35BC2" w:rsidRDefault="00F60FAF" w:rsidP="00F35BC2">
    <w:pPr>
      <w:pStyle w:val="Zpat"/>
      <w:jc w:val="center"/>
    </w:pPr>
    <w:r>
      <w:rPr>
        <w:noProof/>
      </w:rPr>
      <w:drawing>
        <wp:inline distT="0" distB="0" distL="0" distR="0" wp14:anchorId="1D9EEB73" wp14:editId="74BB61F5">
          <wp:extent cx="1657350" cy="503555"/>
          <wp:effectExtent l="0" t="0" r="0" b="0"/>
          <wp:docPr id="1758908965" name="Obrázek 17589089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03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0211" w14:textId="77777777" w:rsidR="00BB3BD0" w:rsidRDefault="00F60FAF">
      <w:r>
        <w:separator/>
      </w:r>
    </w:p>
  </w:footnote>
  <w:footnote w:type="continuationSeparator" w:id="0">
    <w:p w14:paraId="31312637" w14:textId="77777777" w:rsidR="00BB3BD0" w:rsidRDefault="00F60FAF">
      <w:r>
        <w:continuationSeparator/>
      </w:r>
    </w:p>
  </w:footnote>
  <w:footnote w:id="1">
    <w:p w14:paraId="26A0B74C" w14:textId="7007306D" w:rsidR="00A338C4" w:rsidRPr="00A338C4" w:rsidRDefault="00A338C4">
      <w:pPr>
        <w:pStyle w:val="Textpoznpodarou"/>
        <w:rPr>
          <w:sz w:val="20"/>
          <w:szCs w:val="20"/>
          <w:lang w:val="cs-CZ"/>
        </w:rPr>
      </w:pPr>
      <w:r w:rsidRPr="00A338C4">
        <w:rPr>
          <w:rStyle w:val="Znakapoznpodarou"/>
          <w:sz w:val="20"/>
          <w:szCs w:val="20"/>
        </w:rPr>
        <w:footnoteRef/>
      </w:r>
      <w:r w:rsidRPr="00A338C4">
        <w:rPr>
          <w:sz w:val="20"/>
          <w:szCs w:val="20"/>
        </w:rPr>
        <w:t xml:space="preserve"> </w:t>
      </w:r>
      <w:r w:rsidRPr="00A338C4">
        <w:rPr>
          <w:sz w:val="20"/>
          <w:szCs w:val="20"/>
          <w:lang w:val="cs-CZ"/>
        </w:rPr>
        <w:t xml:space="preserve">Např. opatření zaměřená na odstranění zjištění z hodnocení kvality a lidských práv WHO </w:t>
      </w:r>
      <w:proofErr w:type="spellStart"/>
      <w:r w:rsidRPr="00A338C4">
        <w:rPr>
          <w:sz w:val="20"/>
          <w:szCs w:val="20"/>
          <w:lang w:val="cs-CZ"/>
        </w:rPr>
        <w:t>QualityRights</w:t>
      </w:r>
      <w:proofErr w:type="spellEnd"/>
      <w:r w:rsidRPr="00A338C4">
        <w:rPr>
          <w:sz w:val="20"/>
          <w:szCs w:val="20"/>
          <w:lang w:val="cs-CZ"/>
        </w:rPr>
        <w:t xml:space="preserve"> </w:t>
      </w:r>
      <w:proofErr w:type="spellStart"/>
      <w:r w:rsidRPr="00A338C4">
        <w:rPr>
          <w:sz w:val="20"/>
          <w:szCs w:val="20"/>
          <w:lang w:val="cs-CZ"/>
        </w:rPr>
        <w:t>Toolkit</w:t>
      </w:r>
      <w:proofErr w:type="spellEnd"/>
      <w:r w:rsidRPr="00A338C4">
        <w:rPr>
          <w:sz w:val="20"/>
          <w:szCs w:val="20"/>
          <w:lang w:val="cs-CZ"/>
        </w:rPr>
        <w:t>.</w:t>
      </w:r>
    </w:p>
  </w:footnote>
  <w:footnote w:id="2">
    <w:p w14:paraId="21CFD9E9" w14:textId="17B74F6C" w:rsidR="00775CCD" w:rsidRDefault="00775CCD">
      <w:pPr>
        <w:pStyle w:val="Textpoznpodarou"/>
      </w:pPr>
      <w:r>
        <w:rPr>
          <w:rStyle w:val="Znakapoznpodarou"/>
        </w:rPr>
        <w:footnoteRef/>
      </w:r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Tzv</w:t>
      </w:r>
      <w:proofErr w:type="spellEnd"/>
      <w:r w:rsidRPr="00775CCD">
        <w:rPr>
          <w:sz w:val="20"/>
          <w:szCs w:val="20"/>
        </w:rPr>
        <w:t xml:space="preserve">. </w:t>
      </w:r>
      <w:proofErr w:type="spellStart"/>
      <w:r w:rsidRPr="00775CCD">
        <w:rPr>
          <w:i/>
          <w:sz w:val="20"/>
          <w:szCs w:val="20"/>
        </w:rPr>
        <w:t>Dříve</w:t>
      </w:r>
      <w:proofErr w:type="spellEnd"/>
      <w:r w:rsidRPr="00775CCD">
        <w:rPr>
          <w:i/>
          <w:sz w:val="20"/>
          <w:szCs w:val="20"/>
        </w:rPr>
        <w:t xml:space="preserve"> </w:t>
      </w:r>
      <w:proofErr w:type="spellStart"/>
      <w:r w:rsidRPr="00775CCD">
        <w:rPr>
          <w:i/>
          <w:sz w:val="20"/>
          <w:szCs w:val="20"/>
        </w:rPr>
        <w:t>vyslovená</w:t>
      </w:r>
      <w:proofErr w:type="spellEnd"/>
      <w:r w:rsidRPr="00775CCD">
        <w:rPr>
          <w:i/>
          <w:sz w:val="20"/>
          <w:szCs w:val="20"/>
        </w:rPr>
        <w:t xml:space="preserve"> </w:t>
      </w:r>
      <w:proofErr w:type="spellStart"/>
      <w:r w:rsidRPr="00775CCD">
        <w:rPr>
          <w:i/>
          <w:sz w:val="20"/>
          <w:szCs w:val="20"/>
        </w:rPr>
        <w:t>přání</w:t>
      </w:r>
      <w:proofErr w:type="spellEnd"/>
      <w:r w:rsidRPr="00775CCD">
        <w:rPr>
          <w:i/>
          <w:sz w:val="20"/>
          <w:szCs w:val="20"/>
        </w:rPr>
        <w:t xml:space="preserve"> </w:t>
      </w:r>
      <w:r w:rsidRPr="00775CCD">
        <w:rPr>
          <w:sz w:val="20"/>
          <w:szCs w:val="20"/>
        </w:rPr>
        <w:t>(</w:t>
      </w:r>
      <w:proofErr w:type="spellStart"/>
      <w:r w:rsidRPr="00775CCD">
        <w:rPr>
          <w:sz w:val="20"/>
          <w:szCs w:val="20"/>
        </w:rPr>
        <w:t>dokument</w:t>
      </w:r>
      <w:proofErr w:type="spellEnd"/>
      <w:r w:rsidRPr="00775CCD">
        <w:rPr>
          <w:sz w:val="20"/>
          <w:szCs w:val="20"/>
        </w:rPr>
        <w:t xml:space="preserve"> s </w:t>
      </w:r>
      <w:proofErr w:type="spellStart"/>
      <w:r w:rsidRPr="00775CCD">
        <w:rPr>
          <w:sz w:val="20"/>
          <w:szCs w:val="20"/>
        </w:rPr>
        <w:t>pokyny</w:t>
      </w:r>
      <w:proofErr w:type="spellEnd"/>
      <w:r w:rsidRPr="00775CCD">
        <w:rPr>
          <w:sz w:val="20"/>
          <w:szCs w:val="20"/>
        </w:rPr>
        <w:t xml:space="preserve"> pro </w:t>
      </w:r>
      <w:proofErr w:type="spellStart"/>
      <w:r w:rsidRPr="00775CCD">
        <w:rPr>
          <w:sz w:val="20"/>
          <w:szCs w:val="20"/>
        </w:rPr>
        <w:t>lékařskou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péči</w:t>
      </w:r>
      <w:proofErr w:type="spellEnd"/>
      <w:r w:rsidRPr="00775CCD">
        <w:rPr>
          <w:sz w:val="20"/>
          <w:szCs w:val="20"/>
        </w:rPr>
        <w:t xml:space="preserve">) je </w:t>
      </w:r>
      <w:proofErr w:type="spellStart"/>
      <w:r w:rsidRPr="00775CCD">
        <w:rPr>
          <w:sz w:val="20"/>
          <w:szCs w:val="20"/>
        </w:rPr>
        <w:t>písemný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dokument</w:t>
      </w:r>
      <w:proofErr w:type="spellEnd"/>
      <w:r w:rsidRPr="00775CCD">
        <w:rPr>
          <w:sz w:val="20"/>
          <w:szCs w:val="20"/>
        </w:rPr>
        <w:t>, v </w:t>
      </w:r>
      <w:proofErr w:type="spellStart"/>
      <w:r w:rsidRPr="00775CCD">
        <w:rPr>
          <w:sz w:val="20"/>
          <w:szCs w:val="20"/>
        </w:rPr>
        <w:t>němž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si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člověk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může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předem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vybrat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možnosti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týkající</w:t>
      </w:r>
      <w:proofErr w:type="spellEnd"/>
      <w:r w:rsidRPr="00775CCD">
        <w:rPr>
          <w:sz w:val="20"/>
          <w:szCs w:val="20"/>
        </w:rPr>
        <w:t xml:space="preserve"> se </w:t>
      </w:r>
      <w:proofErr w:type="spellStart"/>
      <w:r w:rsidRPr="00775CCD">
        <w:rPr>
          <w:sz w:val="20"/>
          <w:szCs w:val="20"/>
        </w:rPr>
        <w:t>jeho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zdravotní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péče</w:t>
      </w:r>
      <w:proofErr w:type="spellEnd"/>
      <w:r w:rsidRPr="00775CCD">
        <w:rPr>
          <w:sz w:val="20"/>
          <w:szCs w:val="20"/>
        </w:rPr>
        <w:t xml:space="preserve">, </w:t>
      </w:r>
      <w:proofErr w:type="spellStart"/>
      <w:r w:rsidRPr="00775CCD">
        <w:rPr>
          <w:sz w:val="20"/>
          <w:szCs w:val="20"/>
        </w:rPr>
        <w:t>léčby</w:t>
      </w:r>
      <w:proofErr w:type="spellEnd"/>
      <w:r w:rsidRPr="00775CCD">
        <w:rPr>
          <w:sz w:val="20"/>
          <w:szCs w:val="20"/>
        </w:rPr>
        <w:t xml:space="preserve"> a </w:t>
      </w:r>
      <w:proofErr w:type="spellStart"/>
      <w:r w:rsidRPr="00775CCD">
        <w:rPr>
          <w:sz w:val="20"/>
          <w:szCs w:val="20"/>
        </w:rPr>
        <w:t>rekonvalescence</w:t>
      </w:r>
      <w:proofErr w:type="spellEnd"/>
      <w:r w:rsidRPr="00775CCD">
        <w:rPr>
          <w:sz w:val="20"/>
          <w:szCs w:val="20"/>
        </w:rPr>
        <w:t xml:space="preserve"> pro </w:t>
      </w:r>
      <w:proofErr w:type="spellStart"/>
      <w:r w:rsidRPr="00775CCD">
        <w:rPr>
          <w:sz w:val="20"/>
          <w:szCs w:val="20"/>
        </w:rPr>
        <w:t>případ</w:t>
      </w:r>
      <w:proofErr w:type="spellEnd"/>
      <w:r w:rsidRPr="00775CCD">
        <w:rPr>
          <w:sz w:val="20"/>
          <w:szCs w:val="20"/>
        </w:rPr>
        <w:t xml:space="preserve">, </w:t>
      </w:r>
      <w:proofErr w:type="spellStart"/>
      <w:r w:rsidRPr="00775CCD">
        <w:rPr>
          <w:sz w:val="20"/>
          <w:szCs w:val="20"/>
        </w:rPr>
        <w:t>že</w:t>
      </w:r>
      <w:proofErr w:type="spellEnd"/>
      <w:r w:rsidRPr="00775CCD">
        <w:rPr>
          <w:sz w:val="20"/>
          <w:szCs w:val="20"/>
        </w:rPr>
        <w:t xml:space="preserve"> by je v </w:t>
      </w:r>
      <w:proofErr w:type="spellStart"/>
      <w:r w:rsidRPr="00775CCD">
        <w:rPr>
          <w:sz w:val="20"/>
          <w:szCs w:val="20"/>
        </w:rPr>
        <w:t>budoucnu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nebyl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schopen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vyjádřit</w:t>
      </w:r>
      <w:proofErr w:type="spellEnd"/>
      <w:r w:rsidRPr="00775CCD">
        <w:rPr>
          <w:sz w:val="20"/>
          <w:szCs w:val="20"/>
        </w:rPr>
        <w:t xml:space="preserve">. </w:t>
      </w:r>
      <w:proofErr w:type="spellStart"/>
      <w:r w:rsidRPr="00775CCD">
        <w:rPr>
          <w:sz w:val="20"/>
          <w:szCs w:val="20"/>
        </w:rPr>
        <w:t>Tento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dokument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může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také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zahrnovat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možnosti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léčby</w:t>
      </w:r>
      <w:proofErr w:type="spellEnd"/>
      <w:r w:rsidRPr="00775CCD">
        <w:rPr>
          <w:sz w:val="20"/>
          <w:szCs w:val="20"/>
        </w:rPr>
        <w:t xml:space="preserve"> a </w:t>
      </w:r>
      <w:proofErr w:type="spellStart"/>
      <w:r w:rsidRPr="00775CCD">
        <w:rPr>
          <w:sz w:val="20"/>
          <w:szCs w:val="20"/>
        </w:rPr>
        <w:t>rekonvalescence</w:t>
      </w:r>
      <w:proofErr w:type="spellEnd"/>
      <w:r w:rsidRPr="00775CCD">
        <w:rPr>
          <w:sz w:val="20"/>
          <w:szCs w:val="20"/>
        </w:rPr>
        <w:t xml:space="preserve">, </w:t>
      </w:r>
      <w:proofErr w:type="spellStart"/>
      <w:r w:rsidRPr="00775CCD">
        <w:rPr>
          <w:sz w:val="20"/>
          <w:szCs w:val="20"/>
        </w:rPr>
        <w:t>které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si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daná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osoba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i/>
          <w:sz w:val="20"/>
          <w:szCs w:val="20"/>
        </w:rPr>
        <w:t>nepřeje</w:t>
      </w:r>
      <w:proofErr w:type="spellEnd"/>
      <w:r w:rsidRPr="00775CCD">
        <w:rPr>
          <w:i/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podstoupit</w:t>
      </w:r>
      <w:proofErr w:type="spellEnd"/>
      <w:r w:rsidRPr="00775CCD">
        <w:rPr>
          <w:sz w:val="20"/>
          <w:szCs w:val="20"/>
        </w:rPr>
        <w:t xml:space="preserve">, </w:t>
      </w:r>
      <w:proofErr w:type="spellStart"/>
      <w:r w:rsidRPr="00775CCD">
        <w:rPr>
          <w:sz w:val="20"/>
          <w:szCs w:val="20"/>
        </w:rPr>
        <w:t>čímž</w:t>
      </w:r>
      <w:proofErr w:type="spellEnd"/>
      <w:r w:rsidRPr="00775CCD">
        <w:rPr>
          <w:sz w:val="20"/>
          <w:szCs w:val="20"/>
        </w:rPr>
        <w:t xml:space="preserve"> se </w:t>
      </w:r>
      <w:proofErr w:type="spellStart"/>
      <w:r w:rsidRPr="00775CCD">
        <w:rPr>
          <w:sz w:val="20"/>
          <w:szCs w:val="20"/>
        </w:rPr>
        <w:t>zajistí</w:t>
      </w:r>
      <w:proofErr w:type="spellEnd"/>
      <w:r w:rsidRPr="00775CCD">
        <w:rPr>
          <w:sz w:val="20"/>
          <w:szCs w:val="20"/>
        </w:rPr>
        <w:t xml:space="preserve">, </w:t>
      </w:r>
      <w:proofErr w:type="spellStart"/>
      <w:r w:rsidRPr="00775CCD">
        <w:rPr>
          <w:sz w:val="20"/>
          <w:szCs w:val="20"/>
        </w:rPr>
        <w:t>že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nebude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muset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podstoupit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zákrok</w:t>
      </w:r>
      <w:proofErr w:type="spellEnd"/>
      <w:r w:rsidRPr="00775CCD">
        <w:rPr>
          <w:sz w:val="20"/>
          <w:szCs w:val="20"/>
        </w:rPr>
        <w:t xml:space="preserve">, </w:t>
      </w:r>
      <w:proofErr w:type="spellStart"/>
      <w:r w:rsidRPr="00775CCD">
        <w:rPr>
          <w:sz w:val="20"/>
          <w:szCs w:val="20"/>
        </w:rPr>
        <w:t>který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si</w:t>
      </w:r>
      <w:proofErr w:type="spellEnd"/>
      <w:r w:rsidRPr="00775CCD">
        <w:rPr>
          <w:sz w:val="20"/>
          <w:szCs w:val="20"/>
        </w:rPr>
        <w:t xml:space="preserve"> </w:t>
      </w:r>
      <w:proofErr w:type="spellStart"/>
      <w:r w:rsidRPr="00775CCD">
        <w:rPr>
          <w:sz w:val="20"/>
          <w:szCs w:val="20"/>
        </w:rPr>
        <w:t>nepřeje</w:t>
      </w:r>
      <w:proofErr w:type="spellEnd"/>
      <w:r w:rsidRPr="00775CCD">
        <w:rPr>
          <w:sz w:val="20"/>
          <w:szCs w:val="20"/>
        </w:rPr>
        <w:t>.</w:t>
      </w:r>
    </w:p>
  </w:footnote>
  <w:footnote w:id="3">
    <w:p w14:paraId="6DBF96E6" w14:textId="2B074814" w:rsidR="00775CCD" w:rsidRPr="00F35BC2" w:rsidRDefault="00775CCD" w:rsidP="00775CCD">
      <w:pPr>
        <w:pStyle w:val="Textpoznpodarou"/>
        <w:rPr>
          <w:sz w:val="20"/>
          <w:szCs w:val="20"/>
        </w:rPr>
      </w:pPr>
      <w:r w:rsidRPr="00F35BC2">
        <w:rPr>
          <w:rStyle w:val="Znakapoznpodarou"/>
          <w:sz w:val="20"/>
          <w:szCs w:val="20"/>
        </w:rPr>
        <w:footnoteRef/>
      </w:r>
      <w:r w:rsidRPr="00F35BC2">
        <w:rPr>
          <w:sz w:val="20"/>
          <w:szCs w:val="20"/>
        </w:rPr>
        <w:t xml:space="preserve"> </w:t>
      </w:r>
      <w:proofErr w:type="spellStart"/>
      <w:r w:rsidRPr="00F35BC2">
        <w:rPr>
          <w:sz w:val="20"/>
          <w:szCs w:val="20"/>
        </w:rPr>
        <w:t>Kritérium</w:t>
      </w:r>
      <w:proofErr w:type="spellEnd"/>
      <w:r w:rsidRPr="00F35BC2">
        <w:rPr>
          <w:sz w:val="20"/>
          <w:szCs w:val="20"/>
        </w:rPr>
        <w:t xml:space="preserve"> 3.1.2 </w:t>
      </w:r>
      <w:proofErr w:type="spellStart"/>
      <w:r w:rsidRPr="00F35BC2">
        <w:rPr>
          <w:sz w:val="20"/>
          <w:szCs w:val="20"/>
        </w:rPr>
        <w:t>platí</w:t>
      </w:r>
      <w:proofErr w:type="spellEnd"/>
      <w:r w:rsidRPr="00F35BC2">
        <w:rPr>
          <w:sz w:val="20"/>
          <w:szCs w:val="20"/>
        </w:rPr>
        <w:t xml:space="preserve"> </w:t>
      </w:r>
      <w:proofErr w:type="spellStart"/>
      <w:r w:rsidRPr="00F35BC2">
        <w:rPr>
          <w:sz w:val="20"/>
          <w:szCs w:val="20"/>
        </w:rPr>
        <w:t>pouze</w:t>
      </w:r>
      <w:proofErr w:type="spellEnd"/>
      <w:r w:rsidRPr="00F35BC2">
        <w:rPr>
          <w:sz w:val="20"/>
          <w:szCs w:val="20"/>
        </w:rPr>
        <w:t xml:space="preserve"> pro </w:t>
      </w:r>
      <w:proofErr w:type="spellStart"/>
      <w:r w:rsidRPr="00F35BC2">
        <w:rPr>
          <w:sz w:val="20"/>
          <w:szCs w:val="20"/>
        </w:rPr>
        <w:t>lůžková</w:t>
      </w:r>
      <w:proofErr w:type="spellEnd"/>
      <w:r w:rsidRPr="00F35BC2">
        <w:rPr>
          <w:sz w:val="20"/>
          <w:szCs w:val="20"/>
        </w:rPr>
        <w:t xml:space="preserve"> </w:t>
      </w:r>
      <w:proofErr w:type="spellStart"/>
      <w:r w:rsidRPr="00F35BC2">
        <w:rPr>
          <w:sz w:val="20"/>
          <w:szCs w:val="20"/>
        </w:rPr>
        <w:t>zařízení</w:t>
      </w:r>
      <w:proofErr w:type="spellEnd"/>
      <w:r w:rsidRPr="00F35BC2">
        <w:rPr>
          <w:sz w:val="20"/>
          <w:szCs w:val="20"/>
        </w:rPr>
        <w:t xml:space="preserve">; </w:t>
      </w:r>
      <w:proofErr w:type="spellStart"/>
      <w:r w:rsidRPr="00F35BC2">
        <w:rPr>
          <w:sz w:val="20"/>
          <w:szCs w:val="20"/>
        </w:rPr>
        <w:t>všechna</w:t>
      </w:r>
      <w:proofErr w:type="spellEnd"/>
      <w:r w:rsidRPr="00F35BC2">
        <w:rPr>
          <w:sz w:val="20"/>
          <w:szCs w:val="20"/>
        </w:rPr>
        <w:t xml:space="preserve"> </w:t>
      </w:r>
      <w:proofErr w:type="spellStart"/>
      <w:r w:rsidRPr="00F35BC2">
        <w:rPr>
          <w:sz w:val="20"/>
          <w:szCs w:val="20"/>
        </w:rPr>
        <w:t>ostatní</w:t>
      </w:r>
      <w:proofErr w:type="spellEnd"/>
      <w:r w:rsidRPr="00F35BC2">
        <w:rPr>
          <w:sz w:val="20"/>
          <w:szCs w:val="20"/>
        </w:rPr>
        <w:t xml:space="preserve"> </w:t>
      </w:r>
      <w:proofErr w:type="spellStart"/>
      <w:r w:rsidRPr="00F35BC2">
        <w:rPr>
          <w:sz w:val="20"/>
          <w:szCs w:val="20"/>
        </w:rPr>
        <w:t>kritéria</w:t>
      </w:r>
      <w:proofErr w:type="spellEnd"/>
      <w:r w:rsidRPr="00F35BC2">
        <w:rPr>
          <w:sz w:val="20"/>
          <w:szCs w:val="20"/>
        </w:rPr>
        <w:t xml:space="preserve"> </w:t>
      </w:r>
      <w:proofErr w:type="spellStart"/>
      <w:r w:rsidRPr="00F35BC2">
        <w:rPr>
          <w:sz w:val="20"/>
          <w:szCs w:val="20"/>
        </w:rPr>
        <w:t>uvedená</w:t>
      </w:r>
      <w:proofErr w:type="spellEnd"/>
      <w:r w:rsidRPr="00F35BC2">
        <w:rPr>
          <w:sz w:val="20"/>
          <w:szCs w:val="20"/>
        </w:rPr>
        <w:t xml:space="preserve"> </w:t>
      </w:r>
      <w:proofErr w:type="spellStart"/>
      <w:r w:rsidRPr="00F35BC2">
        <w:rPr>
          <w:sz w:val="20"/>
          <w:szCs w:val="20"/>
        </w:rPr>
        <w:t>ve</w:t>
      </w:r>
      <w:proofErr w:type="spellEnd"/>
      <w:r w:rsidRPr="00F35BC2">
        <w:rPr>
          <w:sz w:val="20"/>
          <w:szCs w:val="20"/>
        </w:rPr>
        <w:t xml:space="preserve"> </w:t>
      </w:r>
      <w:proofErr w:type="spellStart"/>
      <w:r w:rsidRPr="00F35BC2">
        <w:rPr>
          <w:sz w:val="20"/>
          <w:szCs w:val="20"/>
        </w:rPr>
        <w:t>Standardu</w:t>
      </w:r>
      <w:proofErr w:type="spellEnd"/>
      <w:r w:rsidRPr="00F35BC2">
        <w:rPr>
          <w:sz w:val="20"/>
          <w:szCs w:val="20"/>
        </w:rPr>
        <w:t xml:space="preserve"> 3.1 </w:t>
      </w:r>
      <w:proofErr w:type="spellStart"/>
      <w:r w:rsidRPr="00F35BC2">
        <w:rPr>
          <w:sz w:val="20"/>
          <w:szCs w:val="20"/>
        </w:rPr>
        <w:t>platí</w:t>
      </w:r>
      <w:proofErr w:type="spellEnd"/>
      <w:r w:rsidRPr="00F35BC2">
        <w:rPr>
          <w:sz w:val="20"/>
          <w:szCs w:val="20"/>
        </w:rPr>
        <w:t xml:space="preserve"> pro </w:t>
      </w:r>
      <w:proofErr w:type="spellStart"/>
      <w:r w:rsidRPr="00F35BC2">
        <w:rPr>
          <w:sz w:val="20"/>
          <w:szCs w:val="20"/>
        </w:rPr>
        <w:t>lůžková</w:t>
      </w:r>
      <w:proofErr w:type="spellEnd"/>
      <w:r w:rsidRPr="00F35BC2">
        <w:rPr>
          <w:sz w:val="20"/>
          <w:szCs w:val="20"/>
        </w:rPr>
        <w:t xml:space="preserve"> </w:t>
      </w:r>
      <w:proofErr w:type="spellStart"/>
      <w:r w:rsidRPr="00F35BC2">
        <w:rPr>
          <w:sz w:val="20"/>
          <w:szCs w:val="20"/>
        </w:rPr>
        <w:t>i</w:t>
      </w:r>
      <w:proofErr w:type="spellEnd"/>
      <w:r w:rsidRPr="00F35BC2">
        <w:rPr>
          <w:sz w:val="20"/>
          <w:szCs w:val="20"/>
        </w:rPr>
        <w:t xml:space="preserve"> </w:t>
      </w:r>
      <w:proofErr w:type="spellStart"/>
      <w:r w:rsidRPr="00F35BC2">
        <w:rPr>
          <w:sz w:val="20"/>
          <w:szCs w:val="20"/>
        </w:rPr>
        <w:t>ambulantní</w:t>
      </w:r>
      <w:proofErr w:type="spellEnd"/>
      <w:r w:rsidRPr="00F35BC2">
        <w:rPr>
          <w:sz w:val="20"/>
          <w:szCs w:val="20"/>
        </w:rPr>
        <w:t xml:space="preserve"> </w:t>
      </w:r>
      <w:proofErr w:type="spellStart"/>
      <w:r w:rsidRPr="00F35BC2">
        <w:rPr>
          <w:sz w:val="20"/>
          <w:szCs w:val="20"/>
        </w:rPr>
        <w:t>zařízení</w:t>
      </w:r>
      <w:proofErr w:type="spellEnd"/>
      <w:r w:rsidRPr="00F35BC2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F9E5" w14:textId="2A110DCB" w:rsidR="00BB3BD0" w:rsidRDefault="00F60FAF">
    <w:pPr>
      <w:pStyle w:val="Zhlav"/>
    </w:pPr>
    <w:r>
      <w:rPr>
        <w:noProof/>
      </w:rPr>
      <w:drawing>
        <wp:anchor distT="0" distB="0" distL="133350" distR="114300" simplePos="0" relativeHeight="28" behindDoc="1" locked="0" layoutInCell="1" allowOverlap="1" wp14:anchorId="0D00569B" wp14:editId="4D2DE157">
          <wp:simplePos x="0" y="0"/>
          <wp:positionH relativeFrom="margin">
            <wp:posOffset>4771390</wp:posOffset>
          </wp:positionH>
          <wp:positionV relativeFrom="margin">
            <wp:posOffset>-937260</wp:posOffset>
          </wp:positionV>
          <wp:extent cx="2763520" cy="611505"/>
          <wp:effectExtent l="0" t="0" r="0" b="0"/>
          <wp:wrapSquare wrapText="bothSides"/>
          <wp:docPr id="176430004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352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9380" simplePos="0" relativeHeight="55" behindDoc="1" locked="0" layoutInCell="1" allowOverlap="1" wp14:anchorId="69364610" wp14:editId="622AC39B">
          <wp:simplePos x="0" y="0"/>
          <wp:positionH relativeFrom="column">
            <wp:posOffset>32385</wp:posOffset>
          </wp:positionH>
          <wp:positionV relativeFrom="paragraph">
            <wp:posOffset>-127000</wp:posOffset>
          </wp:positionV>
          <wp:extent cx="2604770" cy="539750"/>
          <wp:effectExtent l="0" t="0" r="0" b="0"/>
          <wp:wrapSquare wrapText="bothSides"/>
          <wp:docPr id="2024603669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0477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2218A"/>
    <w:multiLevelType w:val="multilevel"/>
    <w:tmpl w:val="AD76FD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9343A7"/>
    <w:multiLevelType w:val="multilevel"/>
    <w:tmpl w:val="261459A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0C1C"/>
    <w:multiLevelType w:val="multilevel"/>
    <w:tmpl w:val="8D06C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A43323"/>
    <w:multiLevelType w:val="multilevel"/>
    <w:tmpl w:val="22149D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8D401F8"/>
    <w:multiLevelType w:val="multilevel"/>
    <w:tmpl w:val="F58222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BE536C5"/>
    <w:multiLevelType w:val="multilevel"/>
    <w:tmpl w:val="C9A65AC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5EDC5C1A"/>
    <w:multiLevelType w:val="multilevel"/>
    <w:tmpl w:val="35149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65511E19"/>
    <w:multiLevelType w:val="multilevel"/>
    <w:tmpl w:val="9C669F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60823867">
    <w:abstractNumId w:val="6"/>
  </w:num>
  <w:num w:numId="2" w16cid:durableId="1453330620">
    <w:abstractNumId w:val="1"/>
  </w:num>
  <w:num w:numId="3" w16cid:durableId="1216353554">
    <w:abstractNumId w:val="5"/>
  </w:num>
  <w:num w:numId="4" w16cid:durableId="281307476">
    <w:abstractNumId w:val="2"/>
  </w:num>
  <w:num w:numId="5" w16cid:durableId="835338861">
    <w:abstractNumId w:val="3"/>
  </w:num>
  <w:num w:numId="6" w16cid:durableId="205024627">
    <w:abstractNumId w:val="0"/>
  </w:num>
  <w:num w:numId="7" w16cid:durableId="887646712">
    <w:abstractNumId w:val="7"/>
  </w:num>
  <w:num w:numId="8" w16cid:durableId="1838686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D0"/>
    <w:rsid w:val="00250DE3"/>
    <w:rsid w:val="002824A5"/>
    <w:rsid w:val="003940E6"/>
    <w:rsid w:val="00735472"/>
    <w:rsid w:val="00775CCD"/>
    <w:rsid w:val="008C0EE0"/>
    <w:rsid w:val="00997243"/>
    <w:rsid w:val="00A338C4"/>
    <w:rsid w:val="00AC7E05"/>
    <w:rsid w:val="00BB3BD0"/>
    <w:rsid w:val="00D8143F"/>
    <w:rsid w:val="00E71C86"/>
    <w:rsid w:val="00F35BC2"/>
    <w:rsid w:val="00F60FAF"/>
    <w:rsid w:val="00FC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42FC8"/>
  <w15:docId w15:val="{6F9DA165-AD6D-46D3-A0F6-91840E23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791D"/>
  </w:style>
  <w:style w:type="paragraph" w:styleId="Nadpis1">
    <w:name w:val="heading 1"/>
    <w:basedOn w:val="Normln"/>
    <w:link w:val="Nadpis1Char"/>
    <w:uiPriority w:val="9"/>
    <w:qFormat/>
    <w:rsid w:val="00D62D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5E00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unhideWhenUsed/>
    <w:qFormat/>
    <w:rsid w:val="001A53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173DE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937B3"/>
  </w:style>
  <w:style w:type="character" w:customStyle="1" w:styleId="ZpatChar">
    <w:name w:val="Zápatí Char"/>
    <w:basedOn w:val="Standardnpsmoodstavce"/>
    <w:link w:val="Zpat"/>
    <w:uiPriority w:val="99"/>
    <w:qFormat/>
    <w:rsid w:val="001937B3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937B3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5E00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4E7D1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4E7D13"/>
    <w:rPr>
      <w:vertAlign w:val="superscript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qFormat/>
    <w:rsid w:val="00F52DD6"/>
  </w:style>
  <w:style w:type="character" w:customStyle="1" w:styleId="Nadpis1Char">
    <w:name w:val="Nadpis 1 Char"/>
    <w:basedOn w:val="Standardnpsmoodstavce"/>
    <w:link w:val="Nadpis1"/>
    <w:uiPriority w:val="9"/>
    <w:qFormat/>
    <w:rsid w:val="00D62D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1A534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7641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76416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76416"/>
    <w:rPr>
      <w:b/>
      <w:bCs/>
      <w:sz w:val="20"/>
      <w:szCs w:val="20"/>
    </w:rPr>
  </w:style>
  <w:style w:type="character" w:customStyle="1" w:styleId="ListLabel1">
    <w:name w:val="ListLabel 1"/>
    <w:qFormat/>
    <w:rsid w:val="00417939"/>
    <w:rPr>
      <w:rFonts w:cs="Courier New"/>
    </w:rPr>
  </w:style>
  <w:style w:type="character" w:customStyle="1" w:styleId="ListLabel2">
    <w:name w:val="ListLabel 2"/>
    <w:qFormat/>
    <w:rsid w:val="00417939"/>
    <w:rPr>
      <w:rFonts w:cs="Courier New"/>
    </w:rPr>
  </w:style>
  <w:style w:type="character" w:customStyle="1" w:styleId="ListLabel3">
    <w:name w:val="ListLabel 3"/>
    <w:qFormat/>
    <w:rsid w:val="00417939"/>
    <w:rPr>
      <w:rFonts w:cs="Courier New"/>
    </w:rPr>
  </w:style>
  <w:style w:type="character" w:customStyle="1" w:styleId="ListLabel4">
    <w:name w:val="ListLabel 4"/>
    <w:qFormat/>
    <w:rsid w:val="00417939"/>
    <w:rPr>
      <w:rFonts w:cs="Courier New"/>
    </w:rPr>
  </w:style>
  <w:style w:type="character" w:customStyle="1" w:styleId="ListLabel5">
    <w:name w:val="ListLabel 5"/>
    <w:qFormat/>
    <w:rsid w:val="00417939"/>
    <w:rPr>
      <w:rFonts w:cs="Courier New"/>
    </w:rPr>
  </w:style>
  <w:style w:type="character" w:customStyle="1" w:styleId="ListLabel6">
    <w:name w:val="ListLabel 6"/>
    <w:qFormat/>
    <w:rsid w:val="00417939"/>
    <w:rPr>
      <w:rFonts w:cs="Courier New"/>
    </w:rPr>
  </w:style>
  <w:style w:type="character" w:customStyle="1" w:styleId="ListLabel7">
    <w:name w:val="ListLabel 7"/>
    <w:qFormat/>
    <w:rsid w:val="00417939"/>
    <w:rPr>
      <w:rFonts w:eastAsia="MS Mincho" w:cs="Calibri"/>
    </w:rPr>
  </w:style>
  <w:style w:type="character" w:customStyle="1" w:styleId="ListLabel8">
    <w:name w:val="ListLabel 8"/>
    <w:qFormat/>
    <w:rsid w:val="00417939"/>
    <w:rPr>
      <w:rFonts w:cs="Courier New"/>
    </w:rPr>
  </w:style>
  <w:style w:type="character" w:customStyle="1" w:styleId="ListLabel9">
    <w:name w:val="ListLabel 9"/>
    <w:qFormat/>
    <w:rsid w:val="00417939"/>
    <w:rPr>
      <w:rFonts w:cs="Courier New"/>
    </w:rPr>
  </w:style>
  <w:style w:type="character" w:customStyle="1" w:styleId="ListLabel10">
    <w:name w:val="ListLabel 10"/>
    <w:qFormat/>
    <w:rsid w:val="00417939"/>
    <w:rPr>
      <w:rFonts w:cs="Courier New"/>
    </w:rPr>
  </w:style>
  <w:style w:type="character" w:customStyle="1" w:styleId="ListLabel11">
    <w:name w:val="ListLabel 11"/>
    <w:qFormat/>
    <w:rsid w:val="00417939"/>
    <w:rPr>
      <w:rFonts w:cs="Courier New"/>
    </w:rPr>
  </w:style>
  <w:style w:type="character" w:customStyle="1" w:styleId="ListLabel12">
    <w:name w:val="ListLabel 12"/>
    <w:qFormat/>
    <w:rsid w:val="00417939"/>
    <w:rPr>
      <w:rFonts w:cs="Courier New"/>
    </w:rPr>
  </w:style>
  <w:style w:type="character" w:customStyle="1" w:styleId="ListLabel13">
    <w:name w:val="ListLabel 13"/>
    <w:qFormat/>
    <w:rsid w:val="00417939"/>
    <w:rPr>
      <w:rFonts w:cs="Courier New"/>
    </w:rPr>
  </w:style>
  <w:style w:type="character" w:customStyle="1" w:styleId="ListLabel14">
    <w:name w:val="ListLabel 14"/>
    <w:qFormat/>
    <w:rsid w:val="00417939"/>
    <w:rPr>
      <w:color w:val="00B0F0"/>
      <w:sz w:val="20"/>
    </w:rPr>
  </w:style>
  <w:style w:type="character" w:customStyle="1" w:styleId="ListLabel15">
    <w:name w:val="ListLabel 15"/>
    <w:qFormat/>
    <w:rsid w:val="00417939"/>
    <w:rPr>
      <w:rFonts w:cs="Courier New"/>
    </w:rPr>
  </w:style>
  <w:style w:type="character" w:customStyle="1" w:styleId="ListLabel16">
    <w:name w:val="ListLabel 16"/>
    <w:qFormat/>
    <w:rsid w:val="00417939"/>
    <w:rPr>
      <w:rFonts w:cs="Courier New"/>
    </w:rPr>
  </w:style>
  <w:style w:type="character" w:customStyle="1" w:styleId="ListLabel17">
    <w:name w:val="ListLabel 17"/>
    <w:qFormat/>
    <w:rsid w:val="00417939"/>
    <w:rPr>
      <w:rFonts w:cs="Courier New"/>
    </w:rPr>
  </w:style>
  <w:style w:type="character" w:customStyle="1" w:styleId="ListLabel18">
    <w:name w:val="ListLabel 18"/>
    <w:qFormat/>
    <w:rsid w:val="00417939"/>
    <w:rPr>
      <w:rFonts w:cs="Courier New"/>
    </w:rPr>
  </w:style>
  <w:style w:type="character" w:customStyle="1" w:styleId="ListLabel19">
    <w:name w:val="ListLabel 19"/>
    <w:qFormat/>
    <w:rsid w:val="00417939"/>
    <w:rPr>
      <w:rFonts w:cs="Courier New"/>
    </w:rPr>
  </w:style>
  <w:style w:type="character" w:customStyle="1" w:styleId="ListLabel20">
    <w:name w:val="ListLabel 20"/>
    <w:qFormat/>
    <w:rsid w:val="00417939"/>
    <w:rPr>
      <w:rFonts w:cs="Courier New"/>
    </w:rPr>
  </w:style>
  <w:style w:type="character" w:customStyle="1" w:styleId="ListLabel21">
    <w:name w:val="ListLabel 21"/>
    <w:qFormat/>
    <w:rsid w:val="00417939"/>
    <w:rPr>
      <w:rFonts w:eastAsia="MS Mincho" w:cs="Calibri"/>
    </w:rPr>
  </w:style>
  <w:style w:type="character" w:customStyle="1" w:styleId="ListLabel22">
    <w:name w:val="ListLabel 22"/>
    <w:qFormat/>
    <w:rsid w:val="00417939"/>
    <w:rPr>
      <w:rFonts w:cs="Courier New"/>
    </w:rPr>
  </w:style>
  <w:style w:type="character" w:customStyle="1" w:styleId="ListLabel23">
    <w:name w:val="ListLabel 23"/>
    <w:qFormat/>
    <w:rsid w:val="00417939"/>
    <w:rPr>
      <w:rFonts w:cs="Courier New"/>
    </w:rPr>
  </w:style>
  <w:style w:type="character" w:customStyle="1" w:styleId="ListLabel24">
    <w:name w:val="ListLabel 24"/>
    <w:qFormat/>
    <w:rsid w:val="00417939"/>
    <w:rPr>
      <w:rFonts w:cs="Courier New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  <w:color w:val="00B0F0"/>
      <w:sz w:val="20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eastAsia="Calibri" w:cs="Times New Roman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rsid w:val="0041793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417939"/>
    <w:pPr>
      <w:spacing w:after="140" w:line="288" w:lineRule="auto"/>
    </w:pPr>
  </w:style>
  <w:style w:type="paragraph" w:styleId="Seznam">
    <w:name w:val="List"/>
    <w:basedOn w:val="Zkladntext"/>
    <w:rsid w:val="00417939"/>
    <w:rPr>
      <w:rFonts w:cs="Mangal"/>
    </w:rPr>
  </w:style>
  <w:style w:type="paragraph" w:styleId="Titulek">
    <w:name w:val="caption"/>
    <w:basedOn w:val="Normln"/>
    <w:qFormat/>
    <w:rsid w:val="00417939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417939"/>
    <w:pPr>
      <w:suppressLineNumbers/>
    </w:pPr>
    <w:rPr>
      <w:rFonts w:cs="Mangal"/>
    </w:rPr>
  </w:style>
  <w:style w:type="paragraph" w:styleId="Odstavecseseznamem">
    <w:name w:val="List Paragraph"/>
    <w:basedOn w:val="Normln"/>
    <w:link w:val="OdstavecseseznamemChar"/>
    <w:uiPriority w:val="99"/>
    <w:qFormat/>
    <w:rsid w:val="00B37E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937B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1937B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937B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</w:style>
  <w:style w:type="paragraph" w:customStyle="1" w:styleId="Default">
    <w:name w:val="Default"/>
    <w:qFormat/>
    <w:rsid w:val="00F52DD6"/>
    <w:rPr>
      <w:rFonts w:ascii="Calibri" w:eastAsiaTheme="minorHAnsi" w:hAnsi="Calibri" w:cs="Calibri"/>
      <w:color w:val="000000"/>
      <w:lang w:val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C76416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C76416"/>
    <w:rPr>
      <w:b/>
      <w:bCs/>
    </w:rPr>
  </w:style>
  <w:style w:type="paragraph" w:styleId="Revize">
    <w:name w:val="Revision"/>
    <w:uiPriority w:val="99"/>
    <w:semiHidden/>
    <w:qFormat/>
    <w:rsid w:val="00AA01D3"/>
  </w:style>
  <w:style w:type="table" w:customStyle="1" w:styleId="Style1">
    <w:name w:val="Style1"/>
    <w:basedOn w:val="Normlntabulka"/>
    <w:uiPriority w:val="99"/>
    <w:rsid w:val="001B3B42"/>
    <w:rPr>
      <w:rFonts w:asciiTheme="majorHAnsi" w:hAnsiTheme="majorHAnsi"/>
    </w:rPr>
    <w:tblPr/>
  </w:style>
  <w:style w:type="table" w:styleId="Mkatabulky">
    <w:name w:val="Table Grid"/>
    <w:basedOn w:val="Normlntabulka"/>
    <w:uiPriority w:val="59"/>
    <w:rsid w:val="00EC08CC"/>
    <w:rPr>
      <w:rFonts w:eastAsiaTheme="minorHAnsi"/>
      <w:sz w:val="22"/>
      <w:szCs w:val="22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993ABA53DDBB448E87B1B1619563B1" ma:contentTypeVersion="0" ma:contentTypeDescription="Vytvoří nový dokument" ma:contentTypeScope="" ma:versionID="f5694bc95e4985bdb0add4671be4cd09">
  <xsd:schema xmlns:xsd="http://www.w3.org/2001/XMLSchema" xmlns:xs="http://www.w3.org/2001/XMLSchema" xmlns:p="http://schemas.microsoft.com/office/2006/metadata/properties" xmlns:ns2="f297f8c0-5dda-4ddc-8aa4-d08cd49df30a" targetNamespace="http://schemas.microsoft.com/office/2006/metadata/properties" ma:root="true" ma:fieldsID="aab3eca2191c7c546baad89a744f7843" ns2:_="">
    <xsd:import namespace="f297f8c0-5dda-4ddc-8aa4-d08cd49df3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7f8c0-5dda-4ddc-8aa4-d08cd49df3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297f8c0-5dda-4ddc-8aa4-d08cd49df30a">R5P3566ZXRPQ-1673075364-739</_dlc_DocId>
    <_dlc_DocIdUrl xmlns="f297f8c0-5dda-4ddc-8aa4-d08cd49df30a">
      <Url>https://sp.kcict.cz/sites/mz-ext/edi1/_layouts/15/DocIdRedir.aspx?ID=R5P3566ZXRPQ-1673075364-739</Url>
      <Description>R5P3566ZXRPQ-1673075364-739</Description>
    </_dlc_DocIdUrl>
  </documentManagement>
</p:properties>
</file>

<file path=customXml/itemProps1.xml><?xml version="1.0" encoding="utf-8"?>
<ds:datastoreItem xmlns:ds="http://schemas.openxmlformats.org/officeDocument/2006/customXml" ds:itemID="{752ECEFC-B270-4C98-B551-432533FE82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DFDCC-1C85-4F0F-BD10-D3B4CF9F2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7f8c0-5dda-4ddc-8aa4-d08cd49df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ED1C06-2B60-471F-B040-BDADB87C74B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2AD9A1-5A56-421E-8362-1E95FDF634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4BC2ED-6F3B-4634-93D8-56724D34A20E}">
  <ds:schemaRefs>
    <ds:schemaRef ds:uri="http://schemas.microsoft.com/office/2006/metadata/properties"/>
    <ds:schemaRef ds:uri="http://schemas.microsoft.com/office/infopath/2007/PartnerControls"/>
    <ds:schemaRef ds:uri="f297f8c0-5dda-4ddc-8aa4-d08cd49df3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16</Pages>
  <Words>1290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Lidinská</dc:creator>
  <dc:description/>
  <cp:lastModifiedBy>Svobodová Ivana, Mgr.</cp:lastModifiedBy>
  <cp:revision>6</cp:revision>
  <cp:lastPrinted>2021-07-07T10:21:00Z</cp:lastPrinted>
  <dcterms:created xsi:type="dcterms:W3CDTF">2026-03-26T07:12:00Z</dcterms:created>
  <dcterms:modified xsi:type="dcterms:W3CDTF">2026-03-27T08:37:00Z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MZČR</vt:lpwstr>
  </property>
  <property fmtid="{D5CDD505-2E9C-101B-9397-08002B2CF9AE}" pid="4" name="ContentTypeId">
    <vt:lpwstr>0x01010054993ABA53DDBB448E87B1B1619563B1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dlc_DocIdItemGuid">
    <vt:lpwstr>f5ad5721-5ea2-4d9f-825d-008d1e18752d</vt:lpwstr>
  </property>
</Properties>
</file>